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318" w:type="dxa"/>
        <w:tblLayout w:type="fixed"/>
        <w:tblLook w:val="0000" w:firstRow="0" w:lastRow="0" w:firstColumn="0" w:lastColumn="0" w:noHBand="0" w:noVBand="0"/>
      </w:tblPr>
      <w:tblGrid>
        <w:gridCol w:w="675"/>
        <w:gridCol w:w="873"/>
        <w:gridCol w:w="545"/>
        <w:gridCol w:w="3544"/>
        <w:gridCol w:w="771"/>
        <w:gridCol w:w="504"/>
        <w:gridCol w:w="2916"/>
        <w:gridCol w:w="203"/>
      </w:tblGrid>
      <w:tr w:rsidR="00F84982" w:rsidRPr="00654EB4" w:rsidTr="00CD0F43">
        <w:tc>
          <w:tcPr>
            <w:tcW w:w="675" w:type="dxa"/>
          </w:tcPr>
          <w:p w:rsidR="00F84982" w:rsidRPr="00654EB4" w:rsidRDefault="00F84982" w:rsidP="00AE4DEA">
            <w:pPr>
              <w:ind w:right="-45"/>
              <w:rPr>
                <w:b/>
                <w:u w:val="single"/>
              </w:rPr>
            </w:pPr>
            <w:bookmarkStart w:id="0" w:name="_GoBack"/>
            <w:bookmarkEnd w:id="0"/>
          </w:p>
        </w:tc>
        <w:tc>
          <w:tcPr>
            <w:tcW w:w="9356" w:type="dxa"/>
            <w:gridSpan w:val="7"/>
          </w:tcPr>
          <w:p w:rsidR="00F84982" w:rsidRPr="00F84982" w:rsidRDefault="0026026E" w:rsidP="00F84982">
            <w:pPr>
              <w:pStyle w:val="Heading3"/>
              <w:jc w:val="center"/>
              <w:rPr>
                <w:b/>
                <w:sz w:val="24"/>
              </w:rPr>
            </w:pPr>
            <w:proofErr w:type="spellStart"/>
            <w:r>
              <w:rPr>
                <w:b/>
                <w:sz w:val="24"/>
              </w:rPr>
              <w:t>Ss</w:t>
            </w:r>
            <w:proofErr w:type="spellEnd"/>
            <w:r>
              <w:rPr>
                <w:b/>
                <w:sz w:val="24"/>
              </w:rPr>
              <w:t xml:space="preserve"> John and Monica Catholic Primary School</w:t>
            </w:r>
          </w:p>
          <w:p w:rsidR="00F84982" w:rsidRPr="00654EB4" w:rsidRDefault="00F84982" w:rsidP="00F84982">
            <w:pPr>
              <w:pStyle w:val="Heading3"/>
              <w:jc w:val="center"/>
              <w:rPr>
                <w:sz w:val="24"/>
              </w:rPr>
            </w:pPr>
            <w:r w:rsidRPr="00654EB4">
              <w:rPr>
                <w:sz w:val="24"/>
              </w:rPr>
              <w:t>PERSON SPECIFICATION</w:t>
            </w:r>
          </w:p>
        </w:tc>
      </w:tr>
      <w:tr w:rsidR="00F84982" w:rsidRPr="00654EB4" w:rsidTr="00CD0F43">
        <w:trPr>
          <w:cantSplit/>
        </w:trPr>
        <w:tc>
          <w:tcPr>
            <w:tcW w:w="1548" w:type="dxa"/>
            <w:gridSpan w:val="2"/>
          </w:tcPr>
          <w:p w:rsidR="00F84982" w:rsidRPr="00654EB4" w:rsidRDefault="00F84982" w:rsidP="00AE4DEA">
            <w:pPr>
              <w:ind w:right="-45"/>
              <w:rPr>
                <w:b/>
              </w:rPr>
            </w:pPr>
          </w:p>
        </w:tc>
        <w:tc>
          <w:tcPr>
            <w:tcW w:w="4089" w:type="dxa"/>
            <w:gridSpan w:val="2"/>
          </w:tcPr>
          <w:p w:rsidR="00F84982" w:rsidRPr="00654EB4" w:rsidRDefault="00F84982" w:rsidP="00AE4DEA"/>
        </w:tc>
        <w:tc>
          <w:tcPr>
            <w:tcW w:w="1275" w:type="dxa"/>
            <w:gridSpan w:val="2"/>
          </w:tcPr>
          <w:p w:rsidR="00F84982" w:rsidRPr="00654EB4" w:rsidRDefault="00F84982" w:rsidP="00AE4DEA">
            <w:pPr>
              <w:ind w:right="-45"/>
              <w:rPr>
                <w:b/>
              </w:rPr>
            </w:pPr>
          </w:p>
        </w:tc>
        <w:tc>
          <w:tcPr>
            <w:tcW w:w="3119" w:type="dxa"/>
            <w:gridSpan w:val="2"/>
          </w:tcPr>
          <w:p w:rsidR="00F84982" w:rsidRPr="00654EB4" w:rsidRDefault="00F84982" w:rsidP="00AE4DEA">
            <w:pPr>
              <w:ind w:right="403"/>
            </w:pPr>
          </w:p>
        </w:tc>
      </w:tr>
      <w:tr w:rsidR="00F84982" w:rsidRPr="00654EB4" w:rsidTr="00CD0F43">
        <w:trPr>
          <w:cantSplit/>
        </w:trPr>
        <w:tc>
          <w:tcPr>
            <w:tcW w:w="1548" w:type="dxa"/>
            <w:gridSpan w:val="2"/>
          </w:tcPr>
          <w:p w:rsidR="00F84982" w:rsidRPr="00654EB4" w:rsidRDefault="00F84982" w:rsidP="00AE4DEA">
            <w:pPr>
              <w:ind w:right="-45"/>
              <w:rPr>
                <w:b/>
              </w:rPr>
            </w:pPr>
            <w:r w:rsidRPr="00654EB4">
              <w:rPr>
                <w:b/>
              </w:rPr>
              <w:t>Job Title:</w:t>
            </w:r>
          </w:p>
        </w:tc>
        <w:tc>
          <w:tcPr>
            <w:tcW w:w="4089" w:type="dxa"/>
            <w:gridSpan w:val="2"/>
          </w:tcPr>
          <w:p w:rsidR="00F84982" w:rsidRPr="00654EB4" w:rsidRDefault="00F84982" w:rsidP="00F84982">
            <w:r w:rsidRPr="00654EB4">
              <w:t>Building Services Supervisor</w:t>
            </w:r>
          </w:p>
        </w:tc>
        <w:tc>
          <w:tcPr>
            <w:tcW w:w="1275" w:type="dxa"/>
            <w:gridSpan w:val="2"/>
          </w:tcPr>
          <w:p w:rsidR="00F84982" w:rsidRPr="00654EB4" w:rsidRDefault="00F84982" w:rsidP="00AE4DEA">
            <w:pPr>
              <w:ind w:right="-45"/>
              <w:rPr>
                <w:b/>
              </w:rPr>
            </w:pPr>
          </w:p>
        </w:tc>
        <w:tc>
          <w:tcPr>
            <w:tcW w:w="3119" w:type="dxa"/>
            <w:gridSpan w:val="2"/>
          </w:tcPr>
          <w:p w:rsidR="00F84982" w:rsidRPr="00654EB4" w:rsidRDefault="00F84982" w:rsidP="00AE4DEA">
            <w:pPr>
              <w:pStyle w:val="Heading5"/>
            </w:pPr>
          </w:p>
        </w:tc>
      </w:tr>
      <w:tr w:rsidR="00F84982" w:rsidRPr="00654EB4" w:rsidTr="00CD0F43">
        <w:tc>
          <w:tcPr>
            <w:tcW w:w="675" w:type="dxa"/>
          </w:tcPr>
          <w:p w:rsidR="00F84982" w:rsidRPr="00654EB4" w:rsidRDefault="00F84982" w:rsidP="00AE4DEA">
            <w:pPr>
              <w:ind w:right="-45"/>
              <w:rPr>
                <w:b/>
              </w:rPr>
            </w:pPr>
          </w:p>
        </w:tc>
        <w:tc>
          <w:tcPr>
            <w:tcW w:w="9356" w:type="dxa"/>
            <w:gridSpan w:val="7"/>
          </w:tcPr>
          <w:p w:rsidR="00F84982" w:rsidRPr="00654EB4" w:rsidRDefault="00F84982" w:rsidP="00AE4DEA">
            <w:pPr>
              <w:ind w:right="-45"/>
              <w:rPr>
                <w:b/>
              </w:rPr>
            </w:pPr>
          </w:p>
        </w:tc>
      </w:tr>
      <w:tr w:rsidR="00F84982" w:rsidRPr="00654EB4" w:rsidTr="00CD0F43">
        <w:trPr>
          <w:cantSplit/>
        </w:trPr>
        <w:tc>
          <w:tcPr>
            <w:tcW w:w="1548" w:type="dxa"/>
            <w:gridSpan w:val="2"/>
          </w:tcPr>
          <w:p w:rsidR="00F84982" w:rsidRPr="00654EB4" w:rsidRDefault="00F84982" w:rsidP="00AE4DEA">
            <w:pPr>
              <w:ind w:right="-45"/>
              <w:rPr>
                <w:b/>
              </w:rPr>
            </w:pPr>
            <w:r w:rsidRPr="00654EB4">
              <w:rPr>
                <w:b/>
              </w:rPr>
              <w:t>Grade:</w:t>
            </w:r>
          </w:p>
        </w:tc>
        <w:tc>
          <w:tcPr>
            <w:tcW w:w="4089" w:type="dxa"/>
            <w:gridSpan w:val="2"/>
          </w:tcPr>
          <w:p w:rsidR="00F84982" w:rsidRPr="00654EB4" w:rsidRDefault="00F84982" w:rsidP="00AE4DEA">
            <w:pPr>
              <w:ind w:right="-45"/>
            </w:pPr>
            <w:r w:rsidRPr="00654EB4">
              <w:t>GR2</w:t>
            </w:r>
            <w:r w:rsidR="00CD0F43">
              <w:t>/3</w:t>
            </w:r>
          </w:p>
        </w:tc>
        <w:tc>
          <w:tcPr>
            <w:tcW w:w="1275" w:type="dxa"/>
            <w:gridSpan w:val="2"/>
          </w:tcPr>
          <w:p w:rsidR="00F84982" w:rsidRPr="00654EB4" w:rsidRDefault="00F84982" w:rsidP="00AE4DEA">
            <w:pPr>
              <w:ind w:right="-45"/>
              <w:rPr>
                <w:b/>
              </w:rPr>
            </w:pPr>
          </w:p>
        </w:tc>
        <w:tc>
          <w:tcPr>
            <w:tcW w:w="3119" w:type="dxa"/>
            <w:gridSpan w:val="2"/>
          </w:tcPr>
          <w:p w:rsidR="00F84982" w:rsidRPr="00654EB4" w:rsidRDefault="00F84982" w:rsidP="00AE4DEA">
            <w:pPr>
              <w:ind w:right="-45"/>
            </w:pPr>
          </w:p>
        </w:tc>
      </w:tr>
      <w:tr w:rsidR="00F84982" w:rsidRPr="00654EB4" w:rsidTr="00CD0F43">
        <w:tc>
          <w:tcPr>
            <w:tcW w:w="675" w:type="dxa"/>
          </w:tcPr>
          <w:p w:rsidR="00F84982" w:rsidRPr="00654EB4" w:rsidRDefault="00F84982" w:rsidP="00AE4DEA">
            <w:pPr>
              <w:ind w:right="-45"/>
              <w:rPr>
                <w:b/>
                <w:u w:val="single"/>
              </w:rPr>
            </w:pPr>
          </w:p>
        </w:tc>
        <w:tc>
          <w:tcPr>
            <w:tcW w:w="9356" w:type="dxa"/>
            <w:gridSpan w:val="7"/>
          </w:tcPr>
          <w:p w:rsidR="00F84982" w:rsidRPr="00654EB4" w:rsidRDefault="00F84982" w:rsidP="00AE4DEA">
            <w:pPr>
              <w:ind w:right="-45"/>
              <w:rPr>
                <w:b/>
                <w:u w:val="single"/>
              </w:rPr>
            </w:pPr>
          </w:p>
        </w:tc>
      </w:tr>
      <w:tr w:rsidR="00F84982" w:rsidRPr="00654EB4" w:rsidTr="00CD0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03" w:type="dxa"/>
        </w:trPr>
        <w:tc>
          <w:tcPr>
            <w:tcW w:w="2093" w:type="dxa"/>
            <w:gridSpan w:val="3"/>
          </w:tcPr>
          <w:p w:rsidR="00F84982" w:rsidRPr="00654EB4" w:rsidRDefault="00F84982" w:rsidP="00AE4DEA">
            <w:r w:rsidRPr="00654EB4">
              <w:rPr>
                <w:b/>
              </w:rPr>
              <w:t>CRITERIA</w:t>
            </w:r>
          </w:p>
        </w:tc>
        <w:tc>
          <w:tcPr>
            <w:tcW w:w="4315" w:type="dxa"/>
            <w:gridSpan w:val="2"/>
          </w:tcPr>
          <w:p w:rsidR="00F84982" w:rsidRPr="00FE37BF" w:rsidRDefault="00F84982" w:rsidP="00F84982">
            <w:pPr>
              <w:pStyle w:val="Heading2"/>
              <w:numPr>
                <w:ilvl w:val="1"/>
                <w:numId w:val="1"/>
              </w:numPr>
              <w:rPr>
                <w:b/>
                <w:sz w:val="24"/>
              </w:rPr>
            </w:pPr>
            <w:r w:rsidRPr="00FE37BF">
              <w:rPr>
                <w:b/>
                <w:sz w:val="24"/>
              </w:rPr>
              <w:t>ESSENTIAL</w:t>
            </w:r>
          </w:p>
        </w:tc>
        <w:tc>
          <w:tcPr>
            <w:tcW w:w="3420" w:type="dxa"/>
            <w:gridSpan w:val="2"/>
          </w:tcPr>
          <w:p w:rsidR="00F84982" w:rsidRPr="00654EB4" w:rsidRDefault="00F84982" w:rsidP="00AE4DEA">
            <w:pPr>
              <w:rPr>
                <w:b/>
              </w:rPr>
            </w:pPr>
            <w:r w:rsidRPr="00654EB4">
              <w:rPr>
                <w:b/>
              </w:rPr>
              <w:t>DESIRABLE</w:t>
            </w:r>
          </w:p>
        </w:tc>
      </w:tr>
      <w:tr w:rsidR="00F84982" w:rsidRPr="00654EB4" w:rsidTr="00CD0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03" w:type="dxa"/>
          <w:trHeight w:val="1503"/>
        </w:trPr>
        <w:tc>
          <w:tcPr>
            <w:tcW w:w="2093" w:type="dxa"/>
            <w:gridSpan w:val="3"/>
          </w:tcPr>
          <w:p w:rsidR="00F84982" w:rsidRPr="00654EB4" w:rsidRDefault="00F84982" w:rsidP="00AE4DEA">
            <w:pPr>
              <w:rPr>
                <w:b/>
              </w:rPr>
            </w:pPr>
            <w:r w:rsidRPr="00654EB4">
              <w:rPr>
                <w:b/>
              </w:rPr>
              <w:t>EXPERIENCE</w:t>
            </w:r>
          </w:p>
          <w:p w:rsidR="00F84982" w:rsidRPr="001445A1" w:rsidRDefault="00F84982" w:rsidP="00AE4DEA">
            <w:pPr>
              <w:rPr>
                <w:sz w:val="22"/>
                <w:szCs w:val="22"/>
              </w:rPr>
            </w:pPr>
            <w:r w:rsidRPr="00654EB4">
              <w:t>(</w:t>
            </w:r>
            <w:r w:rsidRPr="001445A1">
              <w:rPr>
                <w:sz w:val="22"/>
                <w:szCs w:val="22"/>
              </w:rPr>
              <w:t>Relevant work and other experience)</w:t>
            </w:r>
          </w:p>
          <w:p w:rsidR="00F84982" w:rsidRPr="00654EB4" w:rsidRDefault="00F84982" w:rsidP="00AE4DEA"/>
        </w:tc>
        <w:tc>
          <w:tcPr>
            <w:tcW w:w="4315" w:type="dxa"/>
            <w:gridSpan w:val="2"/>
          </w:tcPr>
          <w:p w:rsidR="00F84982" w:rsidRDefault="00F84982" w:rsidP="00AE4DEA">
            <w:pPr>
              <w:rPr>
                <w:sz w:val="22"/>
                <w:szCs w:val="22"/>
              </w:rPr>
            </w:pPr>
            <w:r w:rsidRPr="001445A1">
              <w:rPr>
                <w:sz w:val="22"/>
                <w:szCs w:val="22"/>
              </w:rPr>
              <w:t xml:space="preserve">Experience in caretaking and cleaning work. </w:t>
            </w:r>
          </w:p>
          <w:p w:rsidR="00FE37BF" w:rsidRPr="001445A1" w:rsidRDefault="00FE37BF" w:rsidP="00AE4DEA">
            <w:pPr>
              <w:rPr>
                <w:sz w:val="22"/>
                <w:szCs w:val="22"/>
              </w:rPr>
            </w:pPr>
          </w:p>
          <w:p w:rsidR="00F84982" w:rsidRDefault="00F84982" w:rsidP="00AE4DEA">
            <w:pPr>
              <w:rPr>
                <w:sz w:val="22"/>
                <w:szCs w:val="22"/>
              </w:rPr>
            </w:pPr>
            <w:r w:rsidRPr="001445A1">
              <w:rPr>
                <w:sz w:val="22"/>
                <w:szCs w:val="22"/>
              </w:rPr>
              <w:t xml:space="preserve">Knowledge of maintenance and cleaning techniques. </w:t>
            </w:r>
          </w:p>
          <w:p w:rsidR="00FE37BF" w:rsidRPr="001445A1" w:rsidRDefault="00FE37BF" w:rsidP="00AE4DEA">
            <w:pPr>
              <w:rPr>
                <w:sz w:val="22"/>
                <w:szCs w:val="22"/>
              </w:rPr>
            </w:pPr>
          </w:p>
          <w:p w:rsidR="00F84982" w:rsidRDefault="00F84982" w:rsidP="00AE4DEA">
            <w:pPr>
              <w:rPr>
                <w:sz w:val="22"/>
                <w:szCs w:val="22"/>
              </w:rPr>
            </w:pPr>
            <w:r w:rsidRPr="001445A1">
              <w:rPr>
                <w:sz w:val="22"/>
                <w:szCs w:val="22"/>
              </w:rPr>
              <w:t xml:space="preserve">Organisation of work. </w:t>
            </w:r>
          </w:p>
          <w:p w:rsidR="00FE37BF" w:rsidRPr="001445A1" w:rsidRDefault="00FE37BF" w:rsidP="00AE4DEA">
            <w:pPr>
              <w:rPr>
                <w:sz w:val="22"/>
                <w:szCs w:val="22"/>
              </w:rPr>
            </w:pPr>
          </w:p>
          <w:p w:rsidR="00F84982" w:rsidRDefault="00F84982" w:rsidP="00AE4DEA">
            <w:pPr>
              <w:rPr>
                <w:sz w:val="22"/>
                <w:szCs w:val="22"/>
              </w:rPr>
            </w:pPr>
            <w:r w:rsidRPr="001445A1">
              <w:rPr>
                <w:sz w:val="22"/>
                <w:szCs w:val="22"/>
              </w:rPr>
              <w:t>Organisation and control of staff (where appropriate).</w:t>
            </w:r>
          </w:p>
          <w:p w:rsidR="00FE37BF" w:rsidRDefault="00FE37BF" w:rsidP="00AE4DEA">
            <w:pPr>
              <w:rPr>
                <w:sz w:val="22"/>
                <w:szCs w:val="22"/>
              </w:rPr>
            </w:pPr>
          </w:p>
          <w:p w:rsidR="00FE37BF" w:rsidRDefault="00FE37BF" w:rsidP="00AE4DEA">
            <w:pPr>
              <w:rPr>
                <w:sz w:val="22"/>
                <w:szCs w:val="22"/>
              </w:rPr>
            </w:pPr>
            <w:r>
              <w:rPr>
                <w:sz w:val="22"/>
                <w:szCs w:val="22"/>
              </w:rPr>
              <w:t>Available for duty as necessary during opening hours of establishment (post involves split shifts)</w:t>
            </w:r>
          </w:p>
          <w:p w:rsidR="00FE37BF" w:rsidRDefault="00FE37BF" w:rsidP="00AE4DEA">
            <w:pPr>
              <w:rPr>
                <w:sz w:val="22"/>
                <w:szCs w:val="22"/>
              </w:rPr>
            </w:pPr>
          </w:p>
          <w:p w:rsidR="00FE37BF" w:rsidRDefault="00FE37BF" w:rsidP="00AE4DEA">
            <w:pPr>
              <w:rPr>
                <w:sz w:val="22"/>
                <w:szCs w:val="22"/>
              </w:rPr>
            </w:pPr>
            <w:r>
              <w:rPr>
                <w:sz w:val="22"/>
                <w:szCs w:val="22"/>
              </w:rPr>
              <w:t>To live within a reasonable distance from the school to enable them to fulfil security and key holder responsibilities.</w:t>
            </w:r>
          </w:p>
          <w:p w:rsidR="00FE37BF" w:rsidRDefault="00FE37BF" w:rsidP="00AE4DEA">
            <w:pPr>
              <w:rPr>
                <w:sz w:val="22"/>
                <w:szCs w:val="22"/>
              </w:rPr>
            </w:pPr>
          </w:p>
          <w:p w:rsidR="00FE37BF" w:rsidRDefault="00FE37BF" w:rsidP="00AE4DEA">
            <w:pPr>
              <w:rPr>
                <w:sz w:val="22"/>
                <w:szCs w:val="22"/>
              </w:rPr>
            </w:pPr>
            <w:r>
              <w:rPr>
                <w:sz w:val="22"/>
                <w:szCs w:val="22"/>
              </w:rPr>
              <w:t>Good Health Record</w:t>
            </w:r>
          </w:p>
          <w:p w:rsidR="00FE37BF" w:rsidRDefault="00FE37BF" w:rsidP="00AE4DEA">
            <w:pPr>
              <w:rPr>
                <w:sz w:val="22"/>
                <w:szCs w:val="22"/>
              </w:rPr>
            </w:pPr>
          </w:p>
          <w:p w:rsidR="00FE37BF" w:rsidRPr="001445A1" w:rsidRDefault="00FE37BF" w:rsidP="00FE37BF">
            <w:pPr>
              <w:rPr>
                <w:sz w:val="22"/>
                <w:szCs w:val="22"/>
              </w:rPr>
            </w:pPr>
            <w:r>
              <w:rPr>
                <w:sz w:val="22"/>
                <w:szCs w:val="22"/>
              </w:rPr>
              <w:t>Acceptable appearance and good communication skills</w:t>
            </w:r>
          </w:p>
        </w:tc>
        <w:tc>
          <w:tcPr>
            <w:tcW w:w="3420" w:type="dxa"/>
            <w:gridSpan w:val="2"/>
          </w:tcPr>
          <w:p w:rsidR="00F84982" w:rsidRPr="001445A1" w:rsidRDefault="00F84982" w:rsidP="00F84982">
            <w:pPr>
              <w:pStyle w:val="BodyText2"/>
              <w:tabs>
                <w:tab w:val="left" w:pos="2160"/>
              </w:tabs>
              <w:rPr>
                <w:bCs/>
                <w:sz w:val="22"/>
                <w:szCs w:val="22"/>
              </w:rPr>
            </w:pPr>
            <w:r w:rsidRPr="001445A1">
              <w:rPr>
                <w:bCs/>
                <w:sz w:val="22"/>
                <w:szCs w:val="22"/>
              </w:rPr>
              <w:t xml:space="preserve">Experience of caretaking and cleaning work as either full- time BSS/ Shift Supervisor or part-time BSS. </w:t>
            </w:r>
          </w:p>
        </w:tc>
      </w:tr>
      <w:tr w:rsidR="00F84982" w:rsidRPr="00654EB4" w:rsidTr="00CD0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03" w:type="dxa"/>
          <w:trHeight w:val="843"/>
        </w:trPr>
        <w:tc>
          <w:tcPr>
            <w:tcW w:w="2093" w:type="dxa"/>
            <w:gridSpan w:val="3"/>
          </w:tcPr>
          <w:p w:rsidR="00F84982" w:rsidRPr="00654EB4" w:rsidRDefault="00F84982" w:rsidP="00AE4DEA">
            <w:r w:rsidRPr="00654EB4">
              <w:rPr>
                <w:b/>
              </w:rPr>
              <w:t>SKILLS AND ABILITIES</w:t>
            </w:r>
          </w:p>
          <w:p w:rsidR="00F84982" w:rsidRPr="001445A1" w:rsidRDefault="00F84982" w:rsidP="00AE4DEA">
            <w:pPr>
              <w:rPr>
                <w:b/>
                <w:sz w:val="22"/>
                <w:szCs w:val="22"/>
              </w:rPr>
            </w:pPr>
            <w:r w:rsidRPr="001445A1">
              <w:rPr>
                <w:sz w:val="22"/>
                <w:szCs w:val="22"/>
              </w:rPr>
              <w:t>(</w:t>
            </w:r>
            <w:proofErr w:type="spellStart"/>
            <w:r w:rsidRPr="001445A1">
              <w:rPr>
                <w:sz w:val="22"/>
                <w:szCs w:val="22"/>
              </w:rPr>
              <w:t>Eg</w:t>
            </w:r>
            <w:proofErr w:type="spellEnd"/>
            <w:r w:rsidRPr="001445A1">
              <w:rPr>
                <w:sz w:val="22"/>
                <w:szCs w:val="22"/>
              </w:rPr>
              <w:t xml:space="preserve"> Written communication skills, dealing with the public)</w:t>
            </w:r>
          </w:p>
        </w:tc>
        <w:tc>
          <w:tcPr>
            <w:tcW w:w="4315" w:type="dxa"/>
            <w:gridSpan w:val="2"/>
          </w:tcPr>
          <w:p w:rsidR="00D81063" w:rsidRDefault="00D81063" w:rsidP="001445A1">
            <w:pPr>
              <w:pStyle w:val="Header"/>
              <w:tabs>
                <w:tab w:val="clear" w:pos="4153"/>
                <w:tab w:val="clear" w:pos="8306"/>
              </w:tabs>
              <w:rPr>
                <w:rFonts w:ascii="Arial" w:hAnsi="Arial" w:cs="Arial"/>
                <w:sz w:val="22"/>
                <w:szCs w:val="22"/>
              </w:rPr>
            </w:pPr>
            <w:r>
              <w:rPr>
                <w:rFonts w:ascii="Arial" w:hAnsi="Arial" w:cs="Arial"/>
                <w:sz w:val="22"/>
                <w:szCs w:val="22"/>
              </w:rPr>
              <w:t>Knowledge of basic site maintenance and environment matters</w:t>
            </w:r>
          </w:p>
          <w:p w:rsidR="00D81063" w:rsidRDefault="00D81063" w:rsidP="001445A1">
            <w:pPr>
              <w:pStyle w:val="Header"/>
              <w:tabs>
                <w:tab w:val="clear" w:pos="4153"/>
                <w:tab w:val="clear" w:pos="8306"/>
              </w:tabs>
              <w:rPr>
                <w:rFonts w:ascii="Arial" w:hAnsi="Arial" w:cs="Arial"/>
                <w:sz w:val="22"/>
                <w:szCs w:val="22"/>
              </w:rPr>
            </w:pPr>
          </w:p>
          <w:p w:rsidR="00D81063" w:rsidRDefault="00D81063" w:rsidP="001445A1">
            <w:pPr>
              <w:pStyle w:val="Header"/>
              <w:tabs>
                <w:tab w:val="clear" w:pos="4153"/>
                <w:tab w:val="clear" w:pos="8306"/>
              </w:tabs>
              <w:rPr>
                <w:rFonts w:ascii="Arial" w:hAnsi="Arial" w:cs="Arial"/>
                <w:sz w:val="22"/>
                <w:szCs w:val="22"/>
              </w:rPr>
            </w:pPr>
            <w:r>
              <w:rPr>
                <w:rFonts w:ascii="Arial" w:hAnsi="Arial" w:cs="Arial"/>
                <w:sz w:val="22"/>
                <w:szCs w:val="22"/>
              </w:rPr>
              <w:t xml:space="preserve">Thorough knowledge of building maintenance works (fabric and internal systems, e.g. heating, plumbing, carpentry, electrical </w:t>
            </w:r>
            <w:proofErr w:type="spellStart"/>
            <w:r>
              <w:rPr>
                <w:rFonts w:ascii="Arial" w:hAnsi="Arial" w:cs="Arial"/>
                <w:sz w:val="22"/>
                <w:szCs w:val="22"/>
              </w:rPr>
              <w:t>etc</w:t>
            </w:r>
            <w:proofErr w:type="spellEnd"/>
            <w:r>
              <w:rPr>
                <w:rFonts w:ascii="Arial" w:hAnsi="Arial" w:cs="Arial"/>
                <w:sz w:val="22"/>
                <w:szCs w:val="22"/>
              </w:rPr>
              <w:t>)</w:t>
            </w:r>
          </w:p>
          <w:p w:rsidR="00D81063" w:rsidRDefault="00D81063" w:rsidP="001445A1">
            <w:pPr>
              <w:pStyle w:val="Header"/>
              <w:tabs>
                <w:tab w:val="clear" w:pos="4153"/>
                <w:tab w:val="clear" w:pos="8306"/>
              </w:tabs>
              <w:rPr>
                <w:rFonts w:ascii="Arial" w:hAnsi="Arial" w:cs="Arial"/>
                <w:sz w:val="22"/>
                <w:szCs w:val="22"/>
              </w:rPr>
            </w:pPr>
          </w:p>
          <w:p w:rsidR="00D81063" w:rsidRDefault="00D81063" w:rsidP="001445A1">
            <w:pPr>
              <w:pStyle w:val="Header"/>
              <w:tabs>
                <w:tab w:val="clear" w:pos="4153"/>
                <w:tab w:val="clear" w:pos="8306"/>
              </w:tabs>
              <w:rPr>
                <w:rFonts w:ascii="Arial" w:hAnsi="Arial" w:cs="Arial"/>
                <w:sz w:val="22"/>
                <w:szCs w:val="22"/>
              </w:rPr>
            </w:pPr>
            <w:r>
              <w:rPr>
                <w:rFonts w:ascii="Arial" w:hAnsi="Arial" w:cs="Arial"/>
                <w:sz w:val="22"/>
                <w:szCs w:val="22"/>
              </w:rPr>
              <w:t>Proven building maintenance skills</w:t>
            </w:r>
          </w:p>
          <w:p w:rsidR="004B5EFF" w:rsidRDefault="004B5EFF" w:rsidP="001445A1">
            <w:pPr>
              <w:pStyle w:val="Header"/>
              <w:tabs>
                <w:tab w:val="clear" w:pos="4153"/>
                <w:tab w:val="clear" w:pos="8306"/>
              </w:tabs>
              <w:rPr>
                <w:rFonts w:ascii="Arial" w:hAnsi="Arial" w:cs="Arial"/>
                <w:sz w:val="22"/>
                <w:szCs w:val="22"/>
              </w:rPr>
            </w:pPr>
          </w:p>
          <w:p w:rsidR="004B5EFF" w:rsidRDefault="004B5EFF" w:rsidP="001445A1">
            <w:pPr>
              <w:pStyle w:val="Header"/>
              <w:tabs>
                <w:tab w:val="clear" w:pos="4153"/>
                <w:tab w:val="clear" w:pos="8306"/>
              </w:tabs>
              <w:rPr>
                <w:rFonts w:ascii="Arial" w:hAnsi="Arial" w:cs="Arial"/>
                <w:sz w:val="22"/>
                <w:szCs w:val="22"/>
              </w:rPr>
            </w:pPr>
            <w:r>
              <w:rPr>
                <w:rFonts w:ascii="Arial" w:hAnsi="Arial" w:cs="Arial"/>
                <w:sz w:val="22"/>
                <w:szCs w:val="22"/>
              </w:rPr>
              <w:t>Ability to prioritise and manage workflow whilst maintaining a flexible approach to respond to urgent requests</w:t>
            </w:r>
          </w:p>
          <w:p w:rsidR="00D81063" w:rsidRDefault="00D81063" w:rsidP="001445A1">
            <w:pPr>
              <w:pStyle w:val="Header"/>
              <w:tabs>
                <w:tab w:val="clear" w:pos="4153"/>
                <w:tab w:val="clear" w:pos="8306"/>
              </w:tabs>
              <w:rPr>
                <w:rFonts w:ascii="Arial" w:hAnsi="Arial" w:cs="Arial"/>
                <w:sz w:val="22"/>
                <w:szCs w:val="22"/>
              </w:rPr>
            </w:pPr>
          </w:p>
          <w:p w:rsidR="00F84982" w:rsidRDefault="00F84982" w:rsidP="001445A1">
            <w:pPr>
              <w:pStyle w:val="Header"/>
              <w:tabs>
                <w:tab w:val="clear" w:pos="4153"/>
                <w:tab w:val="clear" w:pos="8306"/>
              </w:tabs>
              <w:rPr>
                <w:rFonts w:ascii="Arial" w:hAnsi="Arial" w:cs="Arial"/>
                <w:sz w:val="22"/>
                <w:szCs w:val="22"/>
              </w:rPr>
            </w:pPr>
            <w:proofErr w:type="spellStart"/>
            <w:r w:rsidRPr="001445A1">
              <w:rPr>
                <w:rFonts w:ascii="Arial" w:hAnsi="Arial" w:cs="Arial"/>
                <w:sz w:val="22"/>
                <w:szCs w:val="22"/>
              </w:rPr>
              <w:t>Self reliant</w:t>
            </w:r>
            <w:proofErr w:type="spellEnd"/>
            <w:r w:rsidRPr="001445A1">
              <w:rPr>
                <w:rFonts w:ascii="Arial" w:hAnsi="Arial" w:cs="Arial"/>
                <w:sz w:val="22"/>
                <w:szCs w:val="22"/>
              </w:rPr>
              <w:t xml:space="preserve">. Able to motivate self and staff. </w:t>
            </w:r>
          </w:p>
          <w:p w:rsidR="00FE37BF" w:rsidRPr="001445A1" w:rsidRDefault="00FE37BF" w:rsidP="001445A1">
            <w:pPr>
              <w:pStyle w:val="Header"/>
              <w:tabs>
                <w:tab w:val="clear" w:pos="4153"/>
                <w:tab w:val="clear" w:pos="8306"/>
              </w:tabs>
              <w:rPr>
                <w:rFonts w:ascii="Arial" w:hAnsi="Arial" w:cs="Arial"/>
                <w:sz w:val="22"/>
                <w:szCs w:val="22"/>
              </w:rPr>
            </w:pPr>
          </w:p>
          <w:p w:rsidR="00F84982" w:rsidRDefault="00F84982" w:rsidP="001445A1">
            <w:pPr>
              <w:pStyle w:val="Header"/>
              <w:tabs>
                <w:tab w:val="clear" w:pos="4153"/>
                <w:tab w:val="clear" w:pos="8306"/>
              </w:tabs>
              <w:rPr>
                <w:rFonts w:ascii="Arial" w:hAnsi="Arial" w:cs="Arial"/>
                <w:sz w:val="22"/>
                <w:szCs w:val="22"/>
              </w:rPr>
            </w:pPr>
            <w:r w:rsidRPr="001445A1">
              <w:rPr>
                <w:rFonts w:ascii="Arial" w:hAnsi="Arial" w:cs="Arial"/>
                <w:sz w:val="22"/>
                <w:szCs w:val="22"/>
              </w:rPr>
              <w:t xml:space="preserve">Able to communicate </w:t>
            </w:r>
            <w:r w:rsidR="00FE37BF">
              <w:rPr>
                <w:rFonts w:ascii="Arial" w:hAnsi="Arial" w:cs="Arial"/>
                <w:sz w:val="22"/>
                <w:szCs w:val="22"/>
              </w:rPr>
              <w:t>effectively with others.</w:t>
            </w:r>
          </w:p>
          <w:p w:rsidR="00FE37BF" w:rsidRPr="001445A1" w:rsidRDefault="00FE37BF" w:rsidP="001445A1">
            <w:pPr>
              <w:pStyle w:val="Header"/>
              <w:tabs>
                <w:tab w:val="clear" w:pos="4153"/>
                <w:tab w:val="clear" w:pos="8306"/>
              </w:tabs>
              <w:rPr>
                <w:rFonts w:ascii="Arial" w:hAnsi="Arial" w:cs="Arial"/>
                <w:sz w:val="22"/>
                <w:szCs w:val="22"/>
              </w:rPr>
            </w:pPr>
          </w:p>
          <w:p w:rsidR="00F84982" w:rsidRDefault="00F84982" w:rsidP="001445A1">
            <w:pPr>
              <w:pStyle w:val="Header"/>
              <w:tabs>
                <w:tab w:val="clear" w:pos="4153"/>
                <w:tab w:val="clear" w:pos="8306"/>
              </w:tabs>
              <w:rPr>
                <w:rFonts w:ascii="Arial" w:hAnsi="Arial" w:cs="Arial"/>
                <w:sz w:val="22"/>
                <w:szCs w:val="22"/>
              </w:rPr>
            </w:pPr>
            <w:r w:rsidRPr="001445A1">
              <w:rPr>
                <w:rFonts w:ascii="Arial" w:hAnsi="Arial" w:cs="Arial"/>
                <w:sz w:val="22"/>
                <w:szCs w:val="22"/>
              </w:rPr>
              <w:t>Flexible approach/attitude.</w:t>
            </w:r>
          </w:p>
          <w:p w:rsidR="00FE37BF" w:rsidRPr="001445A1" w:rsidRDefault="00FE37BF" w:rsidP="001445A1">
            <w:pPr>
              <w:pStyle w:val="Header"/>
              <w:tabs>
                <w:tab w:val="clear" w:pos="4153"/>
                <w:tab w:val="clear" w:pos="8306"/>
              </w:tabs>
              <w:rPr>
                <w:rFonts w:ascii="Arial" w:hAnsi="Arial" w:cs="Arial"/>
                <w:sz w:val="22"/>
                <w:szCs w:val="22"/>
              </w:rPr>
            </w:pPr>
          </w:p>
          <w:p w:rsidR="00F84982" w:rsidRDefault="00F84982" w:rsidP="001445A1">
            <w:pPr>
              <w:pStyle w:val="Header"/>
              <w:tabs>
                <w:tab w:val="clear" w:pos="4153"/>
                <w:tab w:val="clear" w:pos="8306"/>
              </w:tabs>
              <w:rPr>
                <w:rFonts w:ascii="Arial" w:hAnsi="Arial" w:cs="Arial"/>
                <w:sz w:val="22"/>
                <w:szCs w:val="22"/>
              </w:rPr>
            </w:pPr>
            <w:r w:rsidRPr="001445A1">
              <w:rPr>
                <w:rFonts w:ascii="Arial" w:hAnsi="Arial" w:cs="Arial"/>
                <w:sz w:val="22"/>
                <w:szCs w:val="22"/>
              </w:rPr>
              <w:t>Able to deal with emergency situations.</w:t>
            </w:r>
          </w:p>
          <w:p w:rsidR="00FE37BF" w:rsidRPr="001445A1" w:rsidRDefault="00FE37BF" w:rsidP="001445A1">
            <w:pPr>
              <w:pStyle w:val="Header"/>
              <w:tabs>
                <w:tab w:val="clear" w:pos="4153"/>
                <w:tab w:val="clear" w:pos="8306"/>
              </w:tabs>
              <w:rPr>
                <w:rFonts w:ascii="Arial" w:hAnsi="Arial" w:cs="Arial"/>
                <w:sz w:val="22"/>
                <w:szCs w:val="22"/>
              </w:rPr>
            </w:pPr>
          </w:p>
          <w:p w:rsidR="00F84982" w:rsidRDefault="00F84982" w:rsidP="001445A1">
            <w:pPr>
              <w:pStyle w:val="Header"/>
              <w:tabs>
                <w:tab w:val="clear" w:pos="4153"/>
                <w:tab w:val="clear" w:pos="8306"/>
              </w:tabs>
              <w:rPr>
                <w:rFonts w:ascii="Arial" w:hAnsi="Arial" w:cs="Arial"/>
                <w:sz w:val="22"/>
                <w:szCs w:val="22"/>
              </w:rPr>
            </w:pPr>
            <w:r w:rsidRPr="001445A1">
              <w:rPr>
                <w:rFonts w:ascii="Arial" w:hAnsi="Arial" w:cs="Arial"/>
                <w:sz w:val="22"/>
                <w:szCs w:val="22"/>
              </w:rPr>
              <w:t>Able to accept instructions from Head teacher or Premises Support manager as appropriate.</w:t>
            </w:r>
          </w:p>
          <w:p w:rsidR="00FE37BF" w:rsidRDefault="00FE37BF" w:rsidP="001445A1">
            <w:pPr>
              <w:pStyle w:val="Header"/>
              <w:tabs>
                <w:tab w:val="clear" w:pos="4153"/>
                <w:tab w:val="clear" w:pos="8306"/>
              </w:tabs>
              <w:rPr>
                <w:rFonts w:ascii="Arial" w:hAnsi="Arial" w:cs="Arial"/>
                <w:sz w:val="22"/>
                <w:szCs w:val="22"/>
              </w:rPr>
            </w:pPr>
          </w:p>
          <w:p w:rsidR="004B5EFF" w:rsidRDefault="004B5EFF" w:rsidP="001445A1">
            <w:pPr>
              <w:pStyle w:val="Header"/>
              <w:tabs>
                <w:tab w:val="clear" w:pos="4153"/>
                <w:tab w:val="clear" w:pos="8306"/>
              </w:tabs>
              <w:rPr>
                <w:rFonts w:ascii="Arial" w:hAnsi="Arial" w:cs="Arial"/>
                <w:sz w:val="22"/>
                <w:szCs w:val="22"/>
              </w:rPr>
            </w:pPr>
          </w:p>
          <w:p w:rsidR="004B5EFF" w:rsidRPr="001445A1" w:rsidRDefault="000A260C" w:rsidP="001445A1">
            <w:pPr>
              <w:pStyle w:val="Header"/>
              <w:tabs>
                <w:tab w:val="clear" w:pos="4153"/>
                <w:tab w:val="clear" w:pos="8306"/>
              </w:tabs>
              <w:rPr>
                <w:rFonts w:ascii="Arial" w:hAnsi="Arial" w:cs="Arial"/>
                <w:sz w:val="22"/>
                <w:szCs w:val="22"/>
              </w:rPr>
            </w:pPr>
            <w:r>
              <w:rPr>
                <w:rFonts w:ascii="Arial" w:hAnsi="Arial" w:cs="Arial"/>
                <w:sz w:val="22"/>
                <w:szCs w:val="22"/>
              </w:rPr>
              <w:t xml:space="preserve"> </w:t>
            </w:r>
          </w:p>
          <w:p w:rsidR="001445A1" w:rsidRDefault="001445A1" w:rsidP="001445A1">
            <w:pPr>
              <w:pStyle w:val="Header"/>
              <w:tabs>
                <w:tab w:val="clear" w:pos="4153"/>
                <w:tab w:val="clear" w:pos="8306"/>
              </w:tabs>
              <w:rPr>
                <w:rFonts w:ascii="Arial" w:hAnsi="Arial" w:cs="Arial"/>
                <w:b/>
                <w:sz w:val="22"/>
                <w:szCs w:val="22"/>
              </w:rPr>
            </w:pPr>
            <w:r w:rsidRPr="001445A1">
              <w:rPr>
                <w:rFonts w:ascii="Arial" w:hAnsi="Arial" w:cs="Arial"/>
                <w:sz w:val="22"/>
                <w:szCs w:val="22"/>
              </w:rPr>
              <w:lastRenderedPageBreak/>
              <w:t xml:space="preserve">An ability to fulfil all spoken aspects of the role with confidence using the English Language as required by </w:t>
            </w:r>
            <w:r w:rsidRPr="001445A1">
              <w:rPr>
                <w:rFonts w:ascii="Arial" w:hAnsi="Arial" w:cs="Arial"/>
                <w:b/>
                <w:sz w:val="22"/>
                <w:szCs w:val="22"/>
              </w:rPr>
              <w:t>Part 7 of the Immigration Act 2016</w:t>
            </w:r>
          </w:p>
          <w:p w:rsidR="00D81063" w:rsidRPr="001445A1" w:rsidRDefault="00D81063" w:rsidP="001445A1">
            <w:pPr>
              <w:pStyle w:val="Header"/>
              <w:tabs>
                <w:tab w:val="clear" w:pos="4153"/>
                <w:tab w:val="clear" w:pos="8306"/>
              </w:tabs>
              <w:rPr>
                <w:rFonts w:ascii="Arial" w:hAnsi="Arial" w:cs="Arial"/>
                <w:sz w:val="22"/>
                <w:szCs w:val="22"/>
              </w:rPr>
            </w:pPr>
          </w:p>
        </w:tc>
        <w:tc>
          <w:tcPr>
            <w:tcW w:w="3420" w:type="dxa"/>
            <w:gridSpan w:val="2"/>
          </w:tcPr>
          <w:p w:rsidR="00F84982" w:rsidRPr="001445A1" w:rsidRDefault="00F84982" w:rsidP="00AE4DEA">
            <w:pPr>
              <w:rPr>
                <w:bCs/>
                <w:sz w:val="22"/>
                <w:szCs w:val="22"/>
              </w:rPr>
            </w:pPr>
            <w:r w:rsidRPr="001445A1">
              <w:rPr>
                <w:bCs/>
                <w:sz w:val="22"/>
                <w:szCs w:val="22"/>
              </w:rPr>
              <w:lastRenderedPageBreak/>
              <w:t xml:space="preserve">Competent in the use of </w:t>
            </w:r>
            <w:r w:rsidR="00D81063">
              <w:rPr>
                <w:bCs/>
                <w:sz w:val="22"/>
                <w:szCs w:val="22"/>
              </w:rPr>
              <w:t xml:space="preserve">basic </w:t>
            </w:r>
            <w:r w:rsidRPr="001445A1">
              <w:rPr>
                <w:bCs/>
                <w:sz w:val="22"/>
                <w:szCs w:val="22"/>
              </w:rPr>
              <w:t>ICT</w:t>
            </w:r>
          </w:p>
          <w:p w:rsidR="00F84982" w:rsidRPr="001445A1" w:rsidRDefault="00F84982" w:rsidP="00AE4DEA">
            <w:pPr>
              <w:rPr>
                <w:bCs/>
                <w:sz w:val="22"/>
                <w:szCs w:val="22"/>
              </w:rPr>
            </w:pPr>
          </w:p>
          <w:p w:rsidR="00F84982" w:rsidRPr="001445A1" w:rsidRDefault="00F84982" w:rsidP="00AE4DEA">
            <w:pPr>
              <w:rPr>
                <w:bCs/>
                <w:sz w:val="22"/>
                <w:szCs w:val="22"/>
              </w:rPr>
            </w:pPr>
            <w:r w:rsidRPr="001445A1">
              <w:rPr>
                <w:bCs/>
                <w:sz w:val="22"/>
                <w:szCs w:val="22"/>
              </w:rPr>
              <w:t xml:space="preserve">Proven ability to carry out </w:t>
            </w:r>
            <w:r w:rsidR="00FE37BF">
              <w:rPr>
                <w:bCs/>
                <w:sz w:val="22"/>
                <w:szCs w:val="22"/>
              </w:rPr>
              <w:t xml:space="preserve">basic DIY and </w:t>
            </w:r>
            <w:r w:rsidRPr="001445A1">
              <w:rPr>
                <w:bCs/>
                <w:sz w:val="22"/>
                <w:szCs w:val="22"/>
              </w:rPr>
              <w:t>minor repairs</w:t>
            </w:r>
          </w:p>
          <w:p w:rsidR="00F84982" w:rsidRPr="001445A1" w:rsidRDefault="00F84982" w:rsidP="00AE4DEA">
            <w:pPr>
              <w:rPr>
                <w:bCs/>
                <w:sz w:val="22"/>
                <w:szCs w:val="22"/>
              </w:rPr>
            </w:pPr>
          </w:p>
          <w:p w:rsidR="00F84982" w:rsidRDefault="00F84982" w:rsidP="00AE4DEA">
            <w:pPr>
              <w:rPr>
                <w:bCs/>
                <w:sz w:val="22"/>
                <w:szCs w:val="22"/>
              </w:rPr>
            </w:pPr>
            <w:r w:rsidRPr="001445A1">
              <w:rPr>
                <w:bCs/>
                <w:sz w:val="22"/>
                <w:szCs w:val="22"/>
              </w:rPr>
              <w:t>Ability to communicate effectively in writing</w:t>
            </w:r>
          </w:p>
          <w:p w:rsidR="00FE37BF" w:rsidRDefault="00FE37BF" w:rsidP="00AE4DEA">
            <w:pPr>
              <w:rPr>
                <w:bCs/>
                <w:sz w:val="22"/>
                <w:szCs w:val="22"/>
              </w:rPr>
            </w:pPr>
          </w:p>
          <w:p w:rsidR="00FE37BF" w:rsidRDefault="00FE37BF" w:rsidP="00AE4DEA">
            <w:pPr>
              <w:rPr>
                <w:bCs/>
                <w:sz w:val="22"/>
                <w:szCs w:val="22"/>
              </w:rPr>
            </w:pPr>
          </w:p>
          <w:p w:rsidR="00FE37BF" w:rsidRPr="001445A1" w:rsidRDefault="00FE37BF" w:rsidP="00AE4DEA">
            <w:pPr>
              <w:rPr>
                <w:bCs/>
                <w:sz w:val="22"/>
                <w:szCs w:val="22"/>
              </w:rPr>
            </w:pPr>
            <w:r>
              <w:rPr>
                <w:bCs/>
                <w:sz w:val="22"/>
                <w:szCs w:val="22"/>
              </w:rPr>
              <w:t>Experience in supervising staff</w:t>
            </w:r>
          </w:p>
        </w:tc>
      </w:tr>
      <w:tr w:rsidR="00F84982" w:rsidRPr="00654EB4" w:rsidTr="00CD0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03" w:type="dxa"/>
          <w:trHeight w:val="473"/>
        </w:trPr>
        <w:tc>
          <w:tcPr>
            <w:tcW w:w="2093" w:type="dxa"/>
            <w:gridSpan w:val="3"/>
          </w:tcPr>
          <w:p w:rsidR="00F84982" w:rsidRPr="00654EB4" w:rsidRDefault="00F84982" w:rsidP="00AE4DEA">
            <w:pPr>
              <w:rPr>
                <w:b/>
              </w:rPr>
            </w:pPr>
            <w:r w:rsidRPr="00654EB4">
              <w:rPr>
                <w:b/>
              </w:rPr>
              <w:lastRenderedPageBreak/>
              <w:t>TRAINING</w:t>
            </w:r>
          </w:p>
          <w:p w:rsidR="00F84982" w:rsidRPr="00654EB4" w:rsidRDefault="00F84982" w:rsidP="00AE4DEA">
            <w:pPr>
              <w:rPr>
                <w:b/>
              </w:rPr>
            </w:pPr>
          </w:p>
        </w:tc>
        <w:tc>
          <w:tcPr>
            <w:tcW w:w="4315" w:type="dxa"/>
            <w:gridSpan w:val="2"/>
          </w:tcPr>
          <w:p w:rsidR="00FE37BF" w:rsidRPr="00CD0F43" w:rsidRDefault="00FE37BF" w:rsidP="000A260C">
            <w:pPr>
              <w:rPr>
                <w:sz w:val="22"/>
                <w:szCs w:val="22"/>
              </w:rPr>
            </w:pPr>
          </w:p>
        </w:tc>
        <w:tc>
          <w:tcPr>
            <w:tcW w:w="3420" w:type="dxa"/>
            <w:gridSpan w:val="2"/>
          </w:tcPr>
          <w:p w:rsidR="00CD0F43" w:rsidRPr="001445A1" w:rsidRDefault="00CD0F43" w:rsidP="001445A1">
            <w:pPr>
              <w:pStyle w:val="BodyText2"/>
              <w:tabs>
                <w:tab w:val="left" w:pos="2160"/>
              </w:tabs>
              <w:jc w:val="left"/>
              <w:rPr>
                <w:bCs/>
                <w:sz w:val="22"/>
                <w:szCs w:val="22"/>
              </w:rPr>
            </w:pPr>
            <w:r w:rsidRPr="001445A1">
              <w:rPr>
                <w:bCs/>
                <w:sz w:val="22"/>
                <w:szCs w:val="22"/>
              </w:rPr>
              <w:t>NEBSS Manual Supervisors Course.</w:t>
            </w:r>
          </w:p>
          <w:p w:rsidR="00CD0F43" w:rsidRDefault="00FE37BF" w:rsidP="001445A1">
            <w:pPr>
              <w:pStyle w:val="BodyText2"/>
              <w:tabs>
                <w:tab w:val="left" w:pos="2160"/>
              </w:tabs>
              <w:jc w:val="left"/>
              <w:rPr>
                <w:bCs/>
                <w:sz w:val="22"/>
                <w:szCs w:val="22"/>
              </w:rPr>
            </w:pPr>
            <w:r>
              <w:rPr>
                <w:bCs/>
                <w:sz w:val="22"/>
                <w:szCs w:val="22"/>
              </w:rPr>
              <w:t>Recognised Training/ Qualifications associated with premises management.</w:t>
            </w:r>
          </w:p>
          <w:p w:rsidR="00FE37BF" w:rsidRDefault="00FE37BF" w:rsidP="001445A1">
            <w:pPr>
              <w:pStyle w:val="BodyText2"/>
              <w:tabs>
                <w:tab w:val="left" w:pos="2160"/>
              </w:tabs>
              <w:jc w:val="left"/>
              <w:rPr>
                <w:bCs/>
                <w:sz w:val="22"/>
                <w:szCs w:val="22"/>
              </w:rPr>
            </w:pPr>
          </w:p>
          <w:p w:rsidR="00CD0F43" w:rsidRPr="001445A1" w:rsidRDefault="00FE37BF" w:rsidP="001445A1">
            <w:pPr>
              <w:pStyle w:val="BodyText2"/>
              <w:tabs>
                <w:tab w:val="left" w:pos="2160"/>
              </w:tabs>
              <w:jc w:val="left"/>
              <w:rPr>
                <w:bCs/>
                <w:sz w:val="22"/>
                <w:szCs w:val="22"/>
              </w:rPr>
            </w:pPr>
            <w:r>
              <w:rPr>
                <w:bCs/>
                <w:sz w:val="22"/>
                <w:szCs w:val="22"/>
              </w:rPr>
              <w:t>Health &amp; Safety Qualifications</w:t>
            </w:r>
            <w:r w:rsidR="00CD0F43" w:rsidRPr="001445A1">
              <w:rPr>
                <w:bCs/>
                <w:sz w:val="22"/>
                <w:szCs w:val="22"/>
              </w:rPr>
              <w:t>.</w:t>
            </w:r>
          </w:p>
          <w:p w:rsidR="00CD0F43" w:rsidRPr="001445A1" w:rsidRDefault="00CD0F43" w:rsidP="001445A1">
            <w:pPr>
              <w:pStyle w:val="BodyText2"/>
              <w:tabs>
                <w:tab w:val="left" w:pos="2160"/>
              </w:tabs>
              <w:jc w:val="left"/>
              <w:rPr>
                <w:bCs/>
                <w:sz w:val="22"/>
                <w:szCs w:val="22"/>
              </w:rPr>
            </w:pPr>
          </w:p>
          <w:p w:rsidR="00CD0F43" w:rsidRDefault="00CD0F43" w:rsidP="001445A1">
            <w:pPr>
              <w:pStyle w:val="BodyText2"/>
              <w:tabs>
                <w:tab w:val="left" w:pos="2160"/>
              </w:tabs>
              <w:jc w:val="left"/>
              <w:rPr>
                <w:bCs/>
                <w:sz w:val="22"/>
                <w:szCs w:val="22"/>
              </w:rPr>
            </w:pPr>
            <w:r w:rsidRPr="001445A1">
              <w:rPr>
                <w:bCs/>
                <w:sz w:val="22"/>
                <w:szCs w:val="22"/>
              </w:rPr>
              <w:t>Health and Safety Training</w:t>
            </w:r>
          </w:p>
          <w:p w:rsidR="00FE37BF" w:rsidRPr="001445A1" w:rsidRDefault="00FE37BF" w:rsidP="001445A1">
            <w:pPr>
              <w:pStyle w:val="BodyText2"/>
              <w:tabs>
                <w:tab w:val="left" w:pos="2160"/>
              </w:tabs>
              <w:jc w:val="left"/>
              <w:rPr>
                <w:bCs/>
                <w:sz w:val="22"/>
                <w:szCs w:val="22"/>
              </w:rPr>
            </w:pPr>
          </w:p>
          <w:p w:rsidR="00CD0F43" w:rsidRDefault="00CD0F43" w:rsidP="001445A1">
            <w:pPr>
              <w:pStyle w:val="BodyText2"/>
              <w:tabs>
                <w:tab w:val="left" w:pos="2160"/>
              </w:tabs>
              <w:jc w:val="left"/>
              <w:rPr>
                <w:bCs/>
                <w:sz w:val="22"/>
                <w:szCs w:val="22"/>
              </w:rPr>
            </w:pPr>
            <w:r w:rsidRPr="001445A1">
              <w:rPr>
                <w:bCs/>
                <w:sz w:val="22"/>
                <w:szCs w:val="22"/>
              </w:rPr>
              <w:t>COSHH Training</w:t>
            </w:r>
          </w:p>
          <w:p w:rsidR="000A260C" w:rsidRDefault="000A260C" w:rsidP="001445A1">
            <w:pPr>
              <w:pStyle w:val="BodyText2"/>
              <w:tabs>
                <w:tab w:val="left" w:pos="2160"/>
              </w:tabs>
              <w:jc w:val="left"/>
              <w:rPr>
                <w:bCs/>
                <w:sz w:val="22"/>
                <w:szCs w:val="22"/>
              </w:rPr>
            </w:pPr>
          </w:p>
          <w:p w:rsidR="000A260C" w:rsidRPr="00CD0F43" w:rsidRDefault="000A260C" w:rsidP="001445A1">
            <w:pPr>
              <w:pStyle w:val="BodyText2"/>
              <w:tabs>
                <w:tab w:val="left" w:pos="2160"/>
              </w:tabs>
              <w:jc w:val="left"/>
              <w:rPr>
                <w:bCs/>
                <w:sz w:val="22"/>
                <w:szCs w:val="22"/>
              </w:rPr>
            </w:pPr>
            <w:r w:rsidRPr="001445A1">
              <w:rPr>
                <w:bCs/>
                <w:sz w:val="22"/>
                <w:szCs w:val="22"/>
              </w:rPr>
              <w:t>City and Guilds (Cleaning Techniques).</w:t>
            </w:r>
          </w:p>
        </w:tc>
      </w:tr>
      <w:tr w:rsidR="00F84982" w:rsidRPr="00654EB4" w:rsidTr="00CD0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03" w:type="dxa"/>
          <w:trHeight w:val="85"/>
        </w:trPr>
        <w:tc>
          <w:tcPr>
            <w:tcW w:w="2093" w:type="dxa"/>
            <w:gridSpan w:val="3"/>
          </w:tcPr>
          <w:p w:rsidR="00F84982" w:rsidRPr="00CD0F43" w:rsidRDefault="00F84982" w:rsidP="00AE4DEA">
            <w:pPr>
              <w:rPr>
                <w:b/>
                <w:sz w:val="22"/>
                <w:szCs w:val="22"/>
              </w:rPr>
            </w:pPr>
            <w:r w:rsidRPr="00CD0F43">
              <w:rPr>
                <w:b/>
                <w:sz w:val="22"/>
                <w:szCs w:val="22"/>
              </w:rPr>
              <w:t>EDUCATION/</w:t>
            </w:r>
          </w:p>
          <w:p w:rsidR="00F84982" w:rsidRPr="00CD0F43" w:rsidRDefault="00F84982" w:rsidP="00AE4DEA">
            <w:pPr>
              <w:pStyle w:val="Heading2"/>
              <w:ind w:left="0"/>
              <w:rPr>
                <w:sz w:val="22"/>
                <w:szCs w:val="22"/>
              </w:rPr>
            </w:pPr>
            <w:r w:rsidRPr="00CD0F43">
              <w:rPr>
                <w:sz w:val="22"/>
                <w:szCs w:val="22"/>
              </w:rPr>
              <w:t>QUALIFICATIONS</w:t>
            </w:r>
          </w:p>
          <w:p w:rsidR="00F84982" w:rsidRPr="00CD0F43" w:rsidRDefault="00F84982" w:rsidP="000A260C">
            <w:pPr>
              <w:pStyle w:val="BodyText3"/>
              <w:rPr>
                <w:sz w:val="22"/>
                <w:szCs w:val="22"/>
              </w:rPr>
            </w:pPr>
            <w:r w:rsidRPr="00CD0F43">
              <w:rPr>
                <w:sz w:val="22"/>
                <w:szCs w:val="22"/>
              </w:rPr>
              <w:t>NB  Full regard must be paid to overseas qualifications</w:t>
            </w:r>
          </w:p>
        </w:tc>
        <w:tc>
          <w:tcPr>
            <w:tcW w:w="4315" w:type="dxa"/>
            <w:gridSpan w:val="2"/>
          </w:tcPr>
          <w:p w:rsidR="000A260C" w:rsidRDefault="000A260C" w:rsidP="000A260C">
            <w:pPr>
              <w:rPr>
                <w:sz w:val="22"/>
                <w:szCs w:val="22"/>
              </w:rPr>
            </w:pPr>
            <w:r>
              <w:rPr>
                <w:sz w:val="22"/>
                <w:szCs w:val="22"/>
              </w:rPr>
              <w:t>Basic general Education</w:t>
            </w:r>
          </w:p>
          <w:p w:rsidR="000A260C" w:rsidRDefault="000A260C" w:rsidP="000A260C">
            <w:pPr>
              <w:rPr>
                <w:sz w:val="22"/>
                <w:szCs w:val="22"/>
              </w:rPr>
            </w:pPr>
          </w:p>
          <w:p w:rsidR="000A260C" w:rsidRDefault="000A260C" w:rsidP="000A260C">
            <w:pPr>
              <w:rPr>
                <w:sz w:val="22"/>
                <w:szCs w:val="22"/>
              </w:rPr>
            </w:pPr>
            <w:r>
              <w:rPr>
                <w:sz w:val="22"/>
                <w:szCs w:val="22"/>
              </w:rPr>
              <w:t>Education, training and work qualifications</w:t>
            </w:r>
          </w:p>
          <w:p w:rsidR="000A260C" w:rsidRDefault="000A260C" w:rsidP="000A260C">
            <w:pPr>
              <w:rPr>
                <w:sz w:val="22"/>
                <w:szCs w:val="22"/>
              </w:rPr>
            </w:pPr>
          </w:p>
          <w:p w:rsidR="00F84982" w:rsidRPr="00CD0F43" w:rsidRDefault="00F84982" w:rsidP="00CD0F43">
            <w:pPr>
              <w:pStyle w:val="BodyText2"/>
              <w:tabs>
                <w:tab w:val="left" w:pos="2160"/>
              </w:tabs>
              <w:rPr>
                <w:bCs/>
                <w:sz w:val="22"/>
                <w:szCs w:val="22"/>
              </w:rPr>
            </w:pPr>
          </w:p>
        </w:tc>
        <w:tc>
          <w:tcPr>
            <w:tcW w:w="3420" w:type="dxa"/>
            <w:gridSpan w:val="2"/>
          </w:tcPr>
          <w:p w:rsidR="00F84982" w:rsidRPr="001445A1" w:rsidRDefault="00F84982" w:rsidP="00CD0F43">
            <w:pPr>
              <w:pStyle w:val="BodyText2"/>
              <w:tabs>
                <w:tab w:val="left" w:pos="2160"/>
              </w:tabs>
              <w:jc w:val="center"/>
              <w:rPr>
                <w:bCs/>
                <w:sz w:val="22"/>
                <w:szCs w:val="22"/>
              </w:rPr>
            </w:pPr>
          </w:p>
        </w:tc>
      </w:tr>
      <w:tr w:rsidR="00F84982" w:rsidRPr="00654EB4" w:rsidTr="00CD0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03" w:type="dxa"/>
        </w:trPr>
        <w:tc>
          <w:tcPr>
            <w:tcW w:w="2093" w:type="dxa"/>
            <w:gridSpan w:val="3"/>
          </w:tcPr>
          <w:p w:rsidR="00F84982" w:rsidRPr="00654EB4" w:rsidRDefault="00F84982" w:rsidP="00AE4DEA">
            <w:r w:rsidRPr="00654EB4">
              <w:rPr>
                <w:b/>
              </w:rPr>
              <w:t>OTHER</w:t>
            </w:r>
          </w:p>
          <w:p w:rsidR="00F84982" w:rsidRPr="00654EB4" w:rsidRDefault="00F84982" w:rsidP="00AE4DEA">
            <w:pPr>
              <w:rPr>
                <w:b/>
              </w:rPr>
            </w:pPr>
          </w:p>
          <w:p w:rsidR="00F84982" w:rsidRPr="00654EB4" w:rsidRDefault="00F84982" w:rsidP="00AE4DEA">
            <w:pPr>
              <w:rPr>
                <w:b/>
              </w:rPr>
            </w:pPr>
          </w:p>
        </w:tc>
        <w:tc>
          <w:tcPr>
            <w:tcW w:w="4315" w:type="dxa"/>
            <w:gridSpan w:val="2"/>
          </w:tcPr>
          <w:p w:rsidR="00F84982" w:rsidRDefault="00F84982" w:rsidP="001445A1">
            <w:pPr>
              <w:pStyle w:val="BodyText2"/>
              <w:tabs>
                <w:tab w:val="left" w:pos="2160"/>
              </w:tabs>
              <w:jc w:val="left"/>
              <w:rPr>
                <w:sz w:val="22"/>
                <w:szCs w:val="22"/>
              </w:rPr>
            </w:pPr>
            <w:r w:rsidRPr="00CD0F43">
              <w:rPr>
                <w:sz w:val="22"/>
                <w:szCs w:val="22"/>
              </w:rPr>
              <w:t xml:space="preserve"> </w:t>
            </w:r>
            <w:r w:rsidR="00D81063">
              <w:rPr>
                <w:sz w:val="22"/>
                <w:szCs w:val="22"/>
              </w:rPr>
              <w:t>Must enjoy working as part of a team, be adaptable and supportive of colleagues.</w:t>
            </w:r>
          </w:p>
          <w:p w:rsidR="00D81063" w:rsidRDefault="00D81063" w:rsidP="001445A1">
            <w:pPr>
              <w:pStyle w:val="BodyText2"/>
              <w:tabs>
                <w:tab w:val="left" w:pos="2160"/>
              </w:tabs>
              <w:jc w:val="left"/>
              <w:rPr>
                <w:sz w:val="22"/>
                <w:szCs w:val="22"/>
              </w:rPr>
            </w:pPr>
          </w:p>
          <w:p w:rsidR="00D81063" w:rsidRPr="00CD0F43" w:rsidRDefault="00D81063" w:rsidP="001445A1">
            <w:pPr>
              <w:pStyle w:val="BodyText2"/>
              <w:tabs>
                <w:tab w:val="left" w:pos="2160"/>
              </w:tabs>
              <w:jc w:val="left"/>
              <w:rPr>
                <w:sz w:val="22"/>
                <w:szCs w:val="22"/>
              </w:rPr>
            </w:pPr>
            <w:r>
              <w:rPr>
                <w:sz w:val="22"/>
                <w:szCs w:val="22"/>
              </w:rPr>
              <w:t>Commitment to working within the Ethos of the School</w:t>
            </w:r>
          </w:p>
        </w:tc>
        <w:tc>
          <w:tcPr>
            <w:tcW w:w="3420" w:type="dxa"/>
            <w:gridSpan w:val="2"/>
          </w:tcPr>
          <w:p w:rsidR="00F84982" w:rsidRPr="00CD0F43" w:rsidRDefault="00F84982" w:rsidP="001445A1">
            <w:pPr>
              <w:pStyle w:val="BodyText2"/>
              <w:tabs>
                <w:tab w:val="left" w:pos="2160"/>
              </w:tabs>
              <w:jc w:val="left"/>
              <w:rPr>
                <w:sz w:val="22"/>
                <w:szCs w:val="22"/>
              </w:rPr>
            </w:pPr>
          </w:p>
        </w:tc>
      </w:tr>
    </w:tbl>
    <w:p w:rsidR="005D0A30" w:rsidRDefault="0026026E" w:rsidP="00CD0F43">
      <w:pPr>
        <w:spacing w:before="120" w:after="120"/>
      </w:pPr>
      <w:proofErr w:type="spellStart"/>
      <w:r>
        <w:rPr>
          <w:b/>
          <w:bCs/>
          <w:i/>
          <w:iCs/>
          <w:sz w:val="22"/>
          <w:szCs w:val="22"/>
        </w:rPr>
        <w:t>Ss</w:t>
      </w:r>
      <w:proofErr w:type="spellEnd"/>
      <w:r>
        <w:rPr>
          <w:b/>
          <w:bCs/>
          <w:i/>
          <w:iCs/>
          <w:sz w:val="22"/>
          <w:szCs w:val="22"/>
        </w:rPr>
        <w:t xml:space="preserve"> John and Monica </w:t>
      </w:r>
      <w:r w:rsidR="00CD0F43" w:rsidRPr="00CD0F43">
        <w:rPr>
          <w:b/>
          <w:bCs/>
          <w:i/>
          <w:iCs/>
          <w:sz w:val="22"/>
          <w:szCs w:val="22"/>
        </w:rPr>
        <w:t>Catholic Primary School is committed to the Safeguarding and welfare of children and young people and expects all staff and volunteers to share this commitment. The successful candidate will be responsible for promoting and safeguarding the welfare of children he/she is responsible for, or comes into contact with.</w:t>
      </w:r>
    </w:p>
    <w:sectPr w:rsidR="005D0A30" w:rsidSect="00CD0F43">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161C"/>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82"/>
    <w:rsid w:val="000A260C"/>
    <w:rsid w:val="001445A1"/>
    <w:rsid w:val="001700FC"/>
    <w:rsid w:val="0018763F"/>
    <w:rsid w:val="0026026E"/>
    <w:rsid w:val="002E569C"/>
    <w:rsid w:val="00322D93"/>
    <w:rsid w:val="004B5EFF"/>
    <w:rsid w:val="00517AF2"/>
    <w:rsid w:val="005C67B3"/>
    <w:rsid w:val="007B3099"/>
    <w:rsid w:val="0096153B"/>
    <w:rsid w:val="00A87BCC"/>
    <w:rsid w:val="00CD0F43"/>
    <w:rsid w:val="00D81063"/>
    <w:rsid w:val="00EE0285"/>
    <w:rsid w:val="00EF607D"/>
    <w:rsid w:val="00F84982"/>
    <w:rsid w:val="00FE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A13AF-AA0C-4419-A0D6-9F11EA7E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82"/>
    <w:pPr>
      <w:spacing w:after="0" w:line="240" w:lineRule="auto"/>
    </w:pPr>
    <w:rPr>
      <w:rFonts w:ascii="Arial" w:eastAsia="Times New Roman" w:hAnsi="Arial" w:cs="Arial"/>
      <w:sz w:val="24"/>
      <w:szCs w:val="24"/>
      <w:lang w:eastAsia="en-GB"/>
    </w:rPr>
  </w:style>
  <w:style w:type="paragraph" w:styleId="Heading2">
    <w:name w:val="heading 2"/>
    <w:basedOn w:val="Normal"/>
    <w:next w:val="Normal"/>
    <w:link w:val="Heading2Char1"/>
    <w:qFormat/>
    <w:rsid w:val="00F84982"/>
    <w:pPr>
      <w:keepNext/>
      <w:ind w:left="20"/>
      <w:outlineLvl w:val="1"/>
    </w:pPr>
    <w:rPr>
      <w:sz w:val="32"/>
    </w:rPr>
  </w:style>
  <w:style w:type="paragraph" w:styleId="Heading3">
    <w:name w:val="heading 3"/>
    <w:basedOn w:val="Normal"/>
    <w:next w:val="Normal"/>
    <w:link w:val="Heading3Char1"/>
    <w:qFormat/>
    <w:rsid w:val="00F84982"/>
    <w:pPr>
      <w:keepNext/>
      <w:ind w:left="20" w:right="-42"/>
      <w:outlineLvl w:val="2"/>
    </w:pPr>
    <w:rPr>
      <w:sz w:val="32"/>
      <w:u w:val="single"/>
    </w:rPr>
  </w:style>
  <w:style w:type="paragraph" w:styleId="Heading5">
    <w:name w:val="heading 5"/>
    <w:basedOn w:val="Normal"/>
    <w:next w:val="Normal"/>
    <w:link w:val="Heading5Char"/>
    <w:qFormat/>
    <w:rsid w:val="00F84982"/>
    <w:pPr>
      <w:keepNext/>
      <w:jc w:val="both"/>
      <w:outlineLvl w:val="4"/>
    </w:pPr>
    <w:rPr>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F8498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uiPriority w:val="9"/>
    <w:semiHidden/>
    <w:rsid w:val="00F84982"/>
    <w:rPr>
      <w:rFonts w:asciiTheme="majorHAnsi" w:eastAsiaTheme="majorEastAsia" w:hAnsiTheme="majorHAnsi" w:cstheme="majorBidi"/>
      <w:b/>
      <w:bCs/>
      <w:color w:val="4F81BD" w:themeColor="accent1"/>
      <w:sz w:val="24"/>
      <w:szCs w:val="24"/>
      <w:lang w:eastAsia="en-GB"/>
    </w:rPr>
  </w:style>
  <w:style w:type="character" w:customStyle="1" w:styleId="Heading5Char">
    <w:name w:val="Heading 5 Char"/>
    <w:basedOn w:val="DefaultParagraphFont"/>
    <w:link w:val="Heading5"/>
    <w:rsid w:val="00F84982"/>
    <w:rPr>
      <w:rFonts w:ascii="Arial" w:eastAsia="Times New Roman" w:hAnsi="Arial" w:cs="Arial"/>
      <w:iCs/>
      <w:sz w:val="24"/>
      <w:szCs w:val="24"/>
      <w:u w:val="single"/>
      <w:lang w:eastAsia="en-GB"/>
    </w:rPr>
  </w:style>
  <w:style w:type="character" w:customStyle="1" w:styleId="Heading2Char1">
    <w:name w:val="Heading 2 Char1"/>
    <w:basedOn w:val="DefaultParagraphFont"/>
    <w:link w:val="Heading2"/>
    <w:rsid w:val="00F84982"/>
    <w:rPr>
      <w:rFonts w:ascii="Arial" w:eastAsia="Times New Roman" w:hAnsi="Arial" w:cs="Arial"/>
      <w:sz w:val="32"/>
      <w:szCs w:val="24"/>
      <w:lang w:eastAsia="en-GB"/>
    </w:rPr>
  </w:style>
  <w:style w:type="character" w:customStyle="1" w:styleId="Heading3Char1">
    <w:name w:val="Heading 3 Char1"/>
    <w:basedOn w:val="DefaultParagraphFont"/>
    <w:link w:val="Heading3"/>
    <w:rsid w:val="00F84982"/>
    <w:rPr>
      <w:rFonts w:ascii="Arial" w:eastAsia="Times New Roman" w:hAnsi="Arial" w:cs="Arial"/>
      <w:sz w:val="32"/>
      <w:szCs w:val="24"/>
      <w:u w:val="single"/>
      <w:lang w:eastAsia="en-GB"/>
    </w:rPr>
  </w:style>
  <w:style w:type="paragraph" w:styleId="BodyText3">
    <w:name w:val="Body Text 3"/>
    <w:basedOn w:val="Normal"/>
    <w:link w:val="BodyText3Char"/>
    <w:rsid w:val="00F84982"/>
    <w:pPr>
      <w:tabs>
        <w:tab w:val="left" w:pos="8280"/>
      </w:tabs>
      <w:ind w:right="26"/>
      <w:jc w:val="both"/>
    </w:pPr>
    <w:rPr>
      <w:b/>
    </w:rPr>
  </w:style>
  <w:style w:type="character" w:customStyle="1" w:styleId="BodyText3Char">
    <w:name w:val="Body Text 3 Char"/>
    <w:basedOn w:val="DefaultParagraphFont"/>
    <w:link w:val="BodyText3"/>
    <w:rsid w:val="00F84982"/>
    <w:rPr>
      <w:rFonts w:ascii="Arial" w:eastAsia="Times New Roman" w:hAnsi="Arial" w:cs="Arial"/>
      <w:b/>
      <w:sz w:val="24"/>
      <w:szCs w:val="24"/>
      <w:lang w:eastAsia="en-GB"/>
    </w:rPr>
  </w:style>
  <w:style w:type="paragraph" w:styleId="Header">
    <w:name w:val="header"/>
    <w:basedOn w:val="Normal"/>
    <w:link w:val="HeaderChar"/>
    <w:rsid w:val="00F84982"/>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rsid w:val="00F84982"/>
    <w:rPr>
      <w:rFonts w:ascii="Times New Roman" w:eastAsia="Times New Roman" w:hAnsi="Times New Roman" w:cs="Times New Roman"/>
      <w:sz w:val="24"/>
      <w:szCs w:val="24"/>
      <w:lang w:eastAsia="en-GB"/>
    </w:rPr>
  </w:style>
  <w:style w:type="paragraph" w:styleId="BodyText2">
    <w:name w:val="Body Text 2"/>
    <w:basedOn w:val="Normal"/>
    <w:link w:val="BodyText2Char1"/>
    <w:rsid w:val="00F84982"/>
    <w:pPr>
      <w:jc w:val="both"/>
    </w:pPr>
  </w:style>
  <w:style w:type="character" w:customStyle="1" w:styleId="BodyText2Char">
    <w:name w:val="Body Text 2 Char"/>
    <w:basedOn w:val="DefaultParagraphFont"/>
    <w:uiPriority w:val="99"/>
    <w:semiHidden/>
    <w:rsid w:val="00F84982"/>
    <w:rPr>
      <w:rFonts w:ascii="Arial" w:eastAsia="Times New Roman" w:hAnsi="Arial" w:cs="Arial"/>
      <w:sz w:val="24"/>
      <w:szCs w:val="24"/>
      <w:lang w:eastAsia="en-GB"/>
    </w:rPr>
  </w:style>
  <w:style w:type="character" w:customStyle="1" w:styleId="BodyText2Char1">
    <w:name w:val="Body Text 2 Char1"/>
    <w:basedOn w:val="DefaultParagraphFont"/>
    <w:link w:val="BodyText2"/>
    <w:rsid w:val="00F84982"/>
    <w:rPr>
      <w:rFonts w:ascii="Arial" w:eastAsia="Times New Roman" w:hAnsi="Arial" w:cs="Arial"/>
      <w:sz w:val="24"/>
      <w:szCs w:val="24"/>
      <w:lang w:eastAsia="en-GB"/>
    </w:rPr>
  </w:style>
  <w:style w:type="paragraph" w:styleId="BodyText">
    <w:name w:val="Body Text"/>
    <w:basedOn w:val="Normal"/>
    <w:link w:val="BodyTextChar"/>
    <w:rsid w:val="00F84982"/>
    <w:pPr>
      <w:spacing w:after="120"/>
    </w:pPr>
    <w:rPr>
      <w:rFonts w:cs="Times New Roman"/>
      <w:lang w:eastAsia="en-US"/>
    </w:rPr>
  </w:style>
  <w:style w:type="character" w:customStyle="1" w:styleId="BodyTextChar">
    <w:name w:val="Body Text Char"/>
    <w:basedOn w:val="DefaultParagraphFont"/>
    <w:link w:val="BodyText"/>
    <w:rsid w:val="00F8498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700FC"/>
    <w:rPr>
      <w:rFonts w:ascii="Tahoma" w:hAnsi="Tahoma" w:cs="Tahoma"/>
      <w:sz w:val="16"/>
      <w:szCs w:val="16"/>
    </w:rPr>
  </w:style>
  <w:style w:type="character" w:customStyle="1" w:styleId="BalloonTextChar">
    <w:name w:val="Balloon Text Char"/>
    <w:basedOn w:val="DefaultParagraphFont"/>
    <w:link w:val="BalloonText"/>
    <w:uiPriority w:val="99"/>
    <w:semiHidden/>
    <w:rsid w:val="001700F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tomlinson</dc:creator>
  <cp:lastModifiedBy>Teresa Broadhurst</cp:lastModifiedBy>
  <cp:revision>2</cp:revision>
  <cp:lastPrinted>2017-10-31T15:11:00Z</cp:lastPrinted>
  <dcterms:created xsi:type="dcterms:W3CDTF">2019-04-02T15:37:00Z</dcterms:created>
  <dcterms:modified xsi:type="dcterms:W3CDTF">2019-04-02T15:37:00Z</dcterms:modified>
</cp:coreProperties>
</file>