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D10F4E" w:rsidP="004A1BA3">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F30FA39" wp14:editId="44FC475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D494DA4" wp14:editId="2034442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4A1BA3" w:rsidRPr="003F0392"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4A1BA3" w:rsidP="004A1BA3">
      <w:pPr>
        <w:rPr>
          <w:rFonts w:ascii="Arial" w:hAnsi="Arial" w:cs="Arial"/>
          <w:b/>
          <w:sz w:val="16"/>
          <w:szCs w:val="16"/>
        </w:rPr>
      </w:pPr>
    </w:p>
    <w:p w:rsidR="004A1BA3" w:rsidRPr="003F0392" w:rsidRDefault="004A1BA3" w:rsidP="004A1BA3">
      <w:pPr>
        <w:rPr>
          <w:rFonts w:ascii="Arial" w:hAnsi="Arial" w:cs="Arial"/>
          <w:b/>
          <w:sz w:val="16"/>
          <w:szCs w:val="16"/>
        </w:rPr>
      </w:pPr>
      <w:r w:rsidRPr="003F0392">
        <w:rPr>
          <w:rFonts w:ascii="Arial" w:hAnsi="Arial" w:cs="Arial"/>
          <w:b/>
          <w:sz w:val="16"/>
          <w:szCs w:val="16"/>
        </w:rPr>
        <w:t>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5723A6" w:rsidRPr="003F0392">
        <w:rPr>
          <w:rStyle w:val="Hyperlink"/>
          <w:rFonts w:ascii="Arial" w:hAnsi="Arial" w:cs="Arial"/>
          <w:b/>
          <w:color w:val="auto"/>
          <w:sz w:val="16"/>
          <w:szCs w:val="16"/>
          <w:u w:val="none"/>
        </w:rPr>
        <w:t xml:space="preserve"> @2014Erasmus</w:t>
      </w:r>
    </w:p>
    <w:p w:rsidR="00474D44" w:rsidRDefault="00474D44" w:rsidP="00474D44">
      <w:pPr>
        <w:rPr>
          <w:rFonts w:ascii="Arial" w:hAnsi="Arial" w:cs="Arial"/>
        </w:rPr>
      </w:pPr>
    </w:p>
    <w:p w:rsidR="001D037B" w:rsidRDefault="001D037B" w:rsidP="00282FCA">
      <w:pPr>
        <w:jc w:val="center"/>
        <w:rPr>
          <w:rStyle w:val="Hyperlink"/>
          <w:rFonts w:ascii="NTPreCursivefk" w:hAnsi="NTPreCursivefk" w:cs="Arial"/>
          <w:b/>
          <w:color w:val="auto"/>
          <w:sz w:val="28"/>
          <w:szCs w:val="28"/>
          <w:u w:val="none"/>
        </w:rPr>
      </w:pPr>
    </w:p>
    <w:p w:rsidR="00E90438" w:rsidRPr="00B51D4D" w:rsidRDefault="00E90438" w:rsidP="00E90438">
      <w:pPr>
        <w:jc w:val="cente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u w:val="none"/>
        </w:rPr>
        <w:t>Curriculum Information Letter Y5 – Spring 201</w:t>
      </w:r>
      <w:r>
        <w:rPr>
          <w:rStyle w:val="Hyperlink"/>
          <w:rFonts w:ascii="Arial Narrow" w:hAnsi="Arial Narrow" w:cs="Arial"/>
          <w:b/>
          <w:color w:val="auto"/>
          <w:sz w:val="28"/>
          <w:szCs w:val="28"/>
          <w:u w:val="none"/>
        </w:rPr>
        <w:t>8</w:t>
      </w:r>
    </w:p>
    <w:p w:rsidR="00E90438" w:rsidRPr="00B51D4D" w:rsidRDefault="00E90438" w:rsidP="00E90438">
      <w:pPr>
        <w:rPr>
          <w:rStyle w:val="Hyperlink"/>
          <w:rFonts w:ascii="Arial Narrow" w:hAnsi="Arial Narrow" w:cs="Arial"/>
          <w:color w:val="auto"/>
          <w:sz w:val="28"/>
          <w:szCs w:val="28"/>
          <w:u w:val="none"/>
        </w:rPr>
      </w:pPr>
      <w:r w:rsidRPr="00B51D4D">
        <w:rPr>
          <w:rStyle w:val="Hyperlink"/>
          <w:rFonts w:ascii="Arial Narrow" w:hAnsi="Arial Narrow" w:cs="Arial"/>
          <w:color w:val="auto"/>
          <w:sz w:val="28"/>
          <w:szCs w:val="28"/>
          <w:u w:val="none"/>
        </w:rPr>
        <w:t>Dear Parents</w:t>
      </w:r>
    </w:p>
    <w:p w:rsidR="00E90438" w:rsidRPr="00B51D4D" w:rsidRDefault="00E90438" w:rsidP="00E90438">
      <w:pPr>
        <w:rPr>
          <w:rStyle w:val="Hyperlink"/>
          <w:rFonts w:ascii="Arial Narrow" w:hAnsi="Arial Narrow" w:cs="Arial"/>
          <w:color w:val="auto"/>
          <w:sz w:val="28"/>
          <w:szCs w:val="28"/>
          <w:u w:val="none"/>
        </w:rPr>
      </w:pPr>
      <w:r w:rsidRPr="00B51D4D">
        <w:rPr>
          <w:rStyle w:val="Hyperlink"/>
          <w:rFonts w:ascii="Arial Narrow" w:hAnsi="Arial Narrow" w:cs="Arial"/>
          <w:color w:val="auto"/>
          <w:sz w:val="28"/>
          <w:szCs w:val="28"/>
          <w:u w:val="none"/>
        </w:rPr>
        <w:t>We would like to welcome you back to school. We hope that you and your fami</w:t>
      </w:r>
      <w:r w:rsidR="001F65B9">
        <w:rPr>
          <w:rStyle w:val="Hyperlink"/>
          <w:rFonts w:ascii="Arial Narrow" w:hAnsi="Arial Narrow" w:cs="Arial"/>
          <w:color w:val="auto"/>
          <w:sz w:val="28"/>
          <w:szCs w:val="28"/>
          <w:u w:val="none"/>
        </w:rPr>
        <w:t>ly have had a peaceful Christmas</w:t>
      </w:r>
      <w:r w:rsidRPr="00B51D4D">
        <w:rPr>
          <w:rStyle w:val="Hyperlink"/>
          <w:rFonts w:ascii="Arial Narrow" w:hAnsi="Arial Narrow" w:cs="Arial"/>
          <w:color w:val="auto"/>
          <w:sz w:val="28"/>
          <w:szCs w:val="28"/>
          <w:u w:val="none"/>
        </w:rPr>
        <w:t>. In this letter you will find an overview of the work that your child will be completing during this term. Please find opportunities to support your child’s learning by doing additional research on new topics.</w:t>
      </w: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u w:val="none"/>
              </w:rPr>
              <w:t>RE</w:t>
            </w:r>
          </w:p>
        </w:tc>
        <w:tc>
          <w:tcPr>
            <w:tcW w:w="8080" w:type="dxa"/>
          </w:tcPr>
          <w:p w:rsidR="00E90438" w:rsidRPr="00B51D4D" w:rsidRDefault="00E90438" w:rsidP="00AD7524">
            <w:pPr>
              <w:rPr>
                <w:rStyle w:val="Hyperlink"/>
                <w:rFonts w:ascii="Arial Narrow" w:hAnsi="Arial Narrow"/>
                <w:color w:val="auto"/>
                <w:sz w:val="28"/>
                <w:szCs w:val="28"/>
                <w:u w:val="none"/>
              </w:rPr>
            </w:pPr>
            <w:r w:rsidRPr="00B51D4D">
              <w:rPr>
                <w:rFonts w:ascii="Arial Narrow" w:hAnsi="Arial Narrow"/>
                <w:sz w:val="28"/>
                <w:szCs w:val="28"/>
              </w:rPr>
              <w:t xml:space="preserve">The children will be studying the units: Christmas, </w:t>
            </w:r>
            <w:r w:rsidR="00AD7524">
              <w:rPr>
                <w:rFonts w:ascii="Arial Narrow" w:hAnsi="Arial Narrow"/>
                <w:sz w:val="28"/>
                <w:szCs w:val="28"/>
              </w:rPr>
              <w:t>Parables and Saying of Jesus and The Work of the Apostles.</w:t>
            </w:r>
            <w:r w:rsidRPr="00B51D4D">
              <w:rPr>
                <w:rFonts w:ascii="Arial Narrow" w:hAnsi="Arial Narrow"/>
                <w:sz w:val="28"/>
                <w:szCs w:val="28"/>
              </w:rPr>
              <w:t xml:space="preserve"> The first Year 5 Mass will be on the </w:t>
            </w:r>
            <w:r w:rsidR="00AD7524">
              <w:rPr>
                <w:rFonts w:ascii="Arial Narrow" w:hAnsi="Arial Narrow"/>
                <w:sz w:val="28"/>
                <w:szCs w:val="28"/>
              </w:rPr>
              <w:t>7</w:t>
            </w:r>
            <w:r w:rsidRPr="00B51D4D">
              <w:rPr>
                <w:rFonts w:ascii="Arial Narrow" w:hAnsi="Arial Narrow"/>
                <w:sz w:val="28"/>
                <w:szCs w:val="28"/>
                <w:vertAlign w:val="superscript"/>
              </w:rPr>
              <w:t>th</w:t>
            </w:r>
            <w:r w:rsidRPr="00B51D4D">
              <w:rPr>
                <w:rFonts w:ascii="Arial Narrow" w:hAnsi="Arial Narrow"/>
                <w:sz w:val="28"/>
                <w:szCs w:val="28"/>
              </w:rPr>
              <w:t xml:space="preserve"> of </w:t>
            </w:r>
            <w:r>
              <w:rPr>
                <w:rFonts w:ascii="Arial Narrow" w:hAnsi="Arial Narrow"/>
                <w:sz w:val="28"/>
                <w:szCs w:val="28"/>
              </w:rPr>
              <w:t>March</w:t>
            </w:r>
            <w:r w:rsidRPr="00B51D4D">
              <w:rPr>
                <w:rFonts w:ascii="Arial Narrow" w:hAnsi="Arial Narrow"/>
                <w:sz w:val="28"/>
                <w:szCs w:val="28"/>
              </w:rPr>
              <w:t xml:space="preserve"> we hope you can join us in our celebrations. </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u w:val="none"/>
              </w:rPr>
              <w:t>English</w:t>
            </w:r>
          </w:p>
        </w:tc>
        <w:tc>
          <w:tcPr>
            <w:tcW w:w="8080" w:type="dxa"/>
          </w:tcPr>
          <w:p w:rsidR="00E90438" w:rsidRPr="00B51D4D" w:rsidRDefault="00E90438" w:rsidP="005A7994">
            <w:pPr>
              <w:rPr>
                <w:rStyle w:val="Hyperlink"/>
                <w:rFonts w:ascii="Arial Narrow" w:hAnsi="Arial Narrow"/>
                <w:color w:val="auto"/>
                <w:sz w:val="28"/>
                <w:szCs w:val="28"/>
                <w:u w:val="none"/>
              </w:rPr>
            </w:pPr>
            <w:r w:rsidRPr="00B51D4D">
              <w:rPr>
                <w:rStyle w:val="Hyperlink"/>
                <w:rFonts w:ascii="Arial Narrow" w:hAnsi="Arial Narrow" w:cs="Arial"/>
                <w:b/>
                <w:color w:val="auto"/>
                <w:sz w:val="28"/>
                <w:szCs w:val="28"/>
              </w:rPr>
              <w:t>Reading</w:t>
            </w:r>
            <w:r w:rsidRPr="00B51D4D">
              <w:rPr>
                <w:rStyle w:val="Hyperlink"/>
                <w:rFonts w:ascii="Arial Narrow" w:hAnsi="Arial Narrow" w:cs="Arial"/>
                <w:b/>
                <w:color w:val="auto"/>
                <w:sz w:val="28"/>
                <w:szCs w:val="28"/>
                <w:u w:val="none"/>
              </w:rPr>
              <w:t>:</w:t>
            </w:r>
            <w:r w:rsidRPr="00B51D4D">
              <w:rPr>
                <w:rStyle w:val="Hyperlink"/>
                <w:rFonts w:ascii="Arial Narrow" w:hAnsi="Arial Narrow" w:cs="Arial"/>
                <w:color w:val="auto"/>
                <w:sz w:val="28"/>
                <w:szCs w:val="28"/>
                <w:u w:val="none"/>
              </w:rPr>
              <w:t xml:space="preserve"> This</w:t>
            </w:r>
            <w:r w:rsidRPr="00B51D4D">
              <w:rPr>
                <w:rStyle w:val="Hyperlink"/>
                <w:rFonts w:ascii="Arial Narrow" w:hAnsi="Arial Narrow" w:cs="Arial"/>
                <w:b/>
                <w:color w:val="auto"/>
                <w:sz w:val="28"/>
                <w:szCs w:val="28"/>
                <w:u w:val="none"/>
              </w:rPr>
              <w:t xml:space="preserve"> </w:t>
            </w:r>
            <w:r w:rsidRPr="00B51D4D">
              <w:rPr>
                <w:rStyle w:val="Hyperlink"/>
                <w:rFonts w:ascii="Arial Narrow" w:hAnsi="Arial Narrow" w:cs="Arial"/>
                <w:color w:val="auto"/>
                <w:sz w:val="28"/>
                <w:szCs w:val="28"/>
                <w:u w:val="none"/>
              </w:rPr>
              <w:t xml:space="preserve">term we will be reading a selection of different texts. Texts include </w:t>
            </w:r>
            <w:proofErr w:type="spellStart"/>
            <w:r w:rsidR="00AD7524">
              <w:rPr>
                <w:rStyle w:val="Hyperlink"/>
                <w:rFonts w:ascii="Arial Narrow" w:hAnsi="Arial Narrow" w:cs="Arial"/>
                <w:color w:val="auto"/>
                <w:sz w:val="28"/>
                <w:szCs w:val="28"/>
                <w:u w:val="none"/>
              </w:rPr>
              <w:t>playscripts</w:t>
            </w:r>
            <w:proofErr w:type="spellEnd"/>
            <w:r w:rsidR="00AD7524">
              <w:rPr>
                <w:rStyle w:val="Hyperlink"/>
                <w:rFonts w:ascii="Arial Narrow" w:hAnsi="Arial Narrow" w:cs="Arial"/>
                <w:color w:val="auto"/>
                <w:sz w:val="28"/>
                <w:szCs w:val="28"/>
                <w:u w:val="none"/>
              </w:rPr>
              <w:t xml:space="preserve">, informal letters, </w:t>
            </w:r>
            <w:r w:rsidRPr="00B51D4D">
              <w:rPr>
                <w:rStyle w:val="Hyperlink"/>
                <w:rFonts w:ascii="Arial Narrow" w:hAnsi="Arial Narrow" w:cs="Arial"/>
                <w:color w:val="auto"/>
                <w:sz w:val="28"/>
                <w:szCs w:val="28"/>
                <w:u w:val="none"/>
              </w:rPr>
              <w:t xml:space="preserve">poetry, persuasive texts/adverts, a selection of short stories and journalistic texts. Our class novel this term will be Holes by Louis Sachar.  </w:t>
            </w:r>
            <w:r w:rsidRPr="00B51D4D">
              <w:rPr>
                <w:rFonts w:ascii="Arial Narrow" w:hAnsi="Arial Narrow"/>
                <w:sz w:val="28"/>
                <w:szCs w:val="28"/>
              </w:rPr>
              <w:t>Each child will read on a daily basis in either whole class sessions, small gro</w:t>
            </w:r>
            <w:r w:rsidR="001F65B9">
              <w:rPr>
                <w:rFonts w:ascii="Arial Narrow" w:hAnsi="Arial Narrow"/>
                <w:sz w:val="28"/>
                <w:szCs w:val="28"/>
              </w:rPr>
              <w:t>ups or individually. Reading diaries</w:t>
            </w:r>
            <w:r w:rsidRPr="00B51D4D">
              <w:rPr>
                <w:rFonts w:ascii="Arial Narrow" w:hAnsi="Arial Narrow"/>
                <w:sz w:val="28"/>
                <w:szCs w:val="28"/>
              </w:rPr>
              <w:t xml:space="preserve"> will be checked daily. </w:t>
            </w:r>
            <w:r w:rsidRPr="00B51D4D">
              <w:rPr>
                <w:rFonts w:ascii="Arial Narrow" w:hAnsi="Arial Narrow"/>
                <w:b/>
                <w:bCs/>
                <w:sz w:val="28"/>
                <w:szCs w:val="28"/>
              </w:rPr>
              <w:t xml:space="preserve">Please spend a minimum of 10 minutes a day listening to your child read and sign their records accordingly. </w:t>
            </w:r>
          </w:p>
          <w:p w:rsidR="00E90438" w:rsidRPr="00B51D4D" w:rsidRDefault="00E90438" w:rsidP="005A7994">
            <w:pP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rPr>
              <w:t>Writing</w:t>
            </w:r>
            <w:r w:rsidRPr="00B51D4D">
              <w:rPr>
                <w:rStyle w:val="Hyperlink"/>
                <w:rFonts w:ascii="Arial Narrow" w:hAnsi="Arial Narrow" w:cs="Arial"/>
                <w:b/>
                <w:color w:val="auto"/>
                <w:sz w:val="28"/>
                <w:szCs w:val="28"/>
                <w:u w:val="none"/>
              </w:rPr>
              <w:t xml:space="preserve">: </w:t>
            </w:r>
            <w:r w:rsidRPr="00B51D4D">
              <w:rPr>
                <w:rStyle w:val="Hyperlink"/>
                <w:rFonts w:ascii="Arial Narrow" w:hAnsi="Arial Narrow" w:cs="Arial"/>
                <w:color w:val="auto"/>
                <w:sz w:val="28"/>
                <w:szCs w:val="28"/>
                <w:u w:val="none"/>
              </w:rPr>
              <w:t xml:space="preserve">Our writing this term will link to the texts we use and will therefore include developing </w:t>
            </w:r>
            <w:r w:rsidR="00AD7524">
              <w:rPr>
                <w:rStyle w:val="Hyperlink"/>
                <w:rFonts w:ascii="Arial Narrow" w:hAnsi="Arial Narrow" w:cs="Arial"/>
                <w:color w:val="auto"/>
                <w:sz w:val="28"/>
                <w:szCs w:val="28"/>
                <w:u w:val="none"/>
              </w:rPr>
              <w:t xml:space="preserve">letter writing, play script writing features, </w:t>
            </w:r>
            <w:r w:rsidRPr="00B51D4D">
              <w:rPr>
                <w:rFonts w:ascii="Arial Narrow" w:hAnsi="Arial Narrow"/>
                <w:sz w:val="28"/>
                <w:szCs w:val="28"/>
              </w:rPr>
              <w:t>persuasive devices, writing poetry, news reports/ar</w:t>
            </w:r>
            <w:r>
              <w:rPr>
                <w:rFonts w:ascii="Arial Narrow" w:hAnsi="Arial Narrow"/>
                <w:sz w:val="28"/>
                <w:szCs w:val="28"/>
              </w:rPr>
              <w:t>ticles as well as short stories/narrative devices.</w:t>
            </w:r>
            <w:r w:rsidRPr="00B51D4D">
              <w:rPr>
                <w:rFonts w:ascii="Arial Narrow" w:hAnsi="Arial Narrow"/>
                <w:sz w:val="28"/>
                <w:szCs w:val="28"/>
              </w:rPr>
              <w:t xml:space="preserve"> </w:t>
            </w:r>
          </w:p>
          <w:p w:rsidR="00E90438" w:rsidRPr="00B51D4D" w:rsidRDefault="00E90438" w:rsidP="001F65B9">
            <w:pPr>
              <w:rPr>
                <w:rStyle w:val="Hyperlink"/>
                <w:rFonts w:ascii="Arial Narrow" w:hAnsi="Arial Narrow"/>
                <w:b/>
                <w:color w:val="auto"/>
                <w:sz w:val="28"/>
                <w:szCs w:val="28"/>
                <w:u w:val="none"/>
              </w:rPr>
            </w:pPr>
            <w:r w:rsidRPr="00B51D4D">
              <w:rPr>
                <w:rStyle w:val="Hyperlink"/>
                <w:rFonts w:ascii="Arial Narrow" w:hAnsi="Arial Narrow" w:cs="Arial"/>
                <w:b/>
                <w:color w:val="auto"/>
                <w:sz w:val="28"/>
                <w:szCs w:val="28"/>
              </w:rPr>
              <w:t>Grammar/Punctuation/Spelling</w:t>
            </w:r>
            <w:r w:rsidRPr="00B51D4D">
              <w:rPr>
                <w:rStyle w:val="Hyperlink"/>
                <w:rFonts w:ascii="Arial Narrow" w:hAnsi="Arial Narrow" w:cs="Arial"/>
                <w:b/>
                <w:color w:val="auto"/>
                <w:sz w:val="28"/>
                <w:szCs w:val="28"/>
                <w:u w:val="none"/>
              </w:rPr>
              <w:t>:</w:t>
            </w:r>
            <w:r w:rsidR="001F65B9">
              <w:rPr>
                <w:rStyle w:val="Hyperlink"/>
                <w:rFonts w:ascii="Arial Narrow" w:hAnsi="Arial Narrow" w:cs="Arial"/>
                <w:color w:val="auto"/>
                <w:sz w:val="28"/>
                <w:szCs w:val="28"/>
                <w:u w:val="none"/>
              </w:rPr>
              <w:t xml:space="preserve"> We will continue to set </w:t>
            </w:r>
            <w:r>
              <w:rPr>
                <w:rFonts w:ascii="Arial Narrow" w:hAnsi="Arial Narrow"/>
                <w:sz w:val="28"/>
                <w:szCs w:val="28"/>
              </w:rPr>
              <w:t>s</w:t>
            </w:r>
            <w:r w:rsidRPr="00B51D4D">
              <w:rPr>
                <w:rFonts w:ascii="Arial Narrow" w:hAnsi="Arial Narrow"/>
                <w:sz w:val="28"/>
                <w:szCs w:val="28"/>
              </w:rPr>
              <w:t>pelling</w:t>
            </w:r>
            <w:r w:rsidR="001F65B9">
              <w:rPr>
                <w:rFonts w:ascii="Arial Narrow" w:hAnsi="Arial Narrow"/>
                <w:sz w:val="28"/>
                <w:szCs w:val="28"/>
              </w:rPr>
              <w:t>s each week</w:t>
            </w:r>
            <w:r w:rsidRPr="00B51D4D">
              <w:rPr>
                <w:rFonts w:ascii="Arial Narrow" w:hAnsi="Arial Narrow"/>
                <w:sz w:val="28"/>
                <w:szCs w:val="28"/>
              </w:rPr>
              <w:t xml:space="preserve"> and children will be expected to learn these weekly </w:t>
            </w:r>
            <w:r w:rsidR="001F65B9">
              <w:rPr>
                <w:rFonts w:ascii="Arial Narrow" w:hAnsi="Arial Narrow"/>
                <w:sz w:val="28"/>
                <w:szCs w:val="28"/>
              </w:rPr>
              <w:t xml:space="preserve">and write the words into sentences </w:t>
            </w:r>
            <w:r w:rsidRPr="00B51D4D">
              <w:rPr>
                <w:rFonts w:ascii="Arial Narrow" w:hAnsi="Arial Narrow"/>
                <w:sz w:val="28"/>
                <w:szCs w:val="28"/>
              </w:rPr>
              <w:t>ready for testing</w:t>
            </w:r>
            <w:r w:rsidR="001F65B9">
              <w:rPr>
                <w:rFonts w:ascii="Arial Narrow" w:hAnsi="Arial Narrow"/>
                <w:sz w:val="28"/>
                <w:szCs w:val="28"/>
              </w:rPr>
              <w:t>. We do ask for your support in this to improve spelling, handwriting and grammar.</w:t>
            </w:r>
            <w:r w:rsidRPr="00B51D4D">
              <w:rPr>
                <w:rFonts w:ascii="Arial Narrow" w:hAnsi="Arial Narrow"/>
                <w:sz w:val="28"/>
                <w:szCs w:val="28"/>
              </w:rPr>
              <w:t xml:space="preserve"> We will be addressing several grammar concepts throughout the term including using apostrophes</w:t>
            </w:r>
            <w:r w:rsidR="001F65B9">
              <w:rPr>
                <w:rFonts w:ascii="Arial Narrow" w:hAnsi="Arial Narrow"/>
                <w:sz w:val="28"/>
                <w:szCs w:val="28"/>
              </w:rPr>
              <w:t xml:space="preserve"> for possession and contraction</w:t>
            </w:r>
            <w:r w:rsidRPr="00B51D4D">
              <w:rPr>
                <w:rFonts w:ascii="Arial Narrow" w:hAnsi="Arial Narrow"/>
                <w:sz w:val="28"/>
                <w:szCs w:val="28"/>
              </w:rPr>
              <w:t xml:space="preserve">, use of clauses, recapping all word classes as well as continued reinforcement of punctuation rules. </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u w:val="none"/>
              </w:rPr>
            </w:pPr>
            <w:proofErr w:type="spellStart"/>
            <w:r w:rsidRPr="00B51D4D">
              <w:rPr>
                <w:rStyle w:val="Hyperlink"/>
                <w:rFonts w:ascii="Arial Narrow" w:hAnsi="Arial Narrow" w:cs="Arial"/>
                <w:b/>
                <w:color w:val="auto"/>
                <w:sz w:val="28"/>
                <w:szCs w:val="28"/>
                <w:u w:val="none"/>
              </w:rPr>
              <w:t>Maths</w:t>
            </w:r>
            <w:proofErr w:type="spellEnd"/>
          </w:p>
        </w:tc>
        <w:tc>
          <w:tcPr>
            <w:tcW w:w="8080" w:type="dxa"/>
          </w:tcPr>
          <w:p w:rsidR="00E90438" w:rsidRPr="00B51D4D" w:rsidRDefault="00E90438" w:rsidP="005A7994">
            <w:pPr>
              <w:rPr>
                <w:rFonts w:ascii="Arial Narrow" w:hAnsi="Arial Narrow"/>
                <w:sz w:val="28"/>
                <w:szCs w:val="28"/>
              </w:rPr>
            </w:pPr>
            <w:r w:rsidRPr="00B51D4D">
              <w:rPr>
                <w:rFonts w:ascii="Arial Narrow" w:hAnsi="Arial Narrow"/>
                <w:sz w:val="28"/>
                <w:szCs w:val="28"/>
              </w:rPr>
              <w:t xml:space="preserve">Topics that will be covered include </w:t>
            </w:r>
            <w:r>
              <w:rPr>
                <w:rFonts w:ascii="Arial Narrow" w:hAnsi="Arial Narrow"/>
                <w:sz w:val="28"/>
                <w:szCs w:val="28"/>
              </w:rPr>
              <w:t>multiplication and division</w:t>
            </w:r>
            <w:r w:rsidR="001F65B9">
              <w:rPr>
                <w:rFonts w:ascii="Arial Narrow" w:hAnsi="Arial Narrow"/>
                <w:sz w:val="28"/>
                <w:szCs w:val="28"/>
              </w:rPr>
              <w:t xml:space="preserve"> (to include long multiplication and division)</w:t>
            </w:r>
            <w:r>
              <w:rPr>
                <w:rFonts w:ascii="Arial Narrow" w:hAnsi="Arial Narrow"/>
                <w:sz w:val="28"/>
                <w:szCs w:val="28"/>
              </w:rPr>
              <w:t xml:space="preserve">, fractions and decimals and percentages.  </w:t>
            </w:r>
            <w:r w:rsidRPr="00B51D4D">
              <w:rPr>
                <w:rFonts w:ascii="Arial Narrow" w:hAnsi="Arial Narrow"/>
                <w:sz w:val="28"/>
                <w:szCs w:val="28"/>
              </w:rPr>
              <w:t xml:space="preserve"> </w:t>
            </w:r>
          </w:p>
          <w:p w:rsidR="00E90438" w:rsidRPr="00B51D4D" w:rsidRDefault="00E90438" w:rsidP="005A7994">
            <w:pPr>
              <w:rPr>
                <w:rFonts w:ascii="Arial Narrow" w:hAnsi="Arial Narrow"/>
                <w:sz w:val="28"/>
                <w:szCs w:val="28"/>
              </w:rPr>
            </w:pPr>
            <w:r w:rsidRPr="00B51D4D">
              <w:rPr>
                <w:rFonts w:ascii="Arial Narrow" w:hAnsi="Arial Narrow"/>
                <w:sz w:val="28"/>
                <w:szCs w:val="28"/>
              </w:rPr>
              <w:t xml:space="preserve">Children should be learning or revising their multiplication facts and corresponding division facts at home to 12x12. </w:t>
            </w:r>
          </w:p>
          <w:p w:rsidR="00E90438" w:rsidRPr="00B51D4D" w:rsidRDefault="001F65B9" w:rsidP="005A7994">
            <w:pPr>
              <w:rPr>
                <w:rStyle w:val="Hyperlink"/>
                <w:rFonts w:ascii="Arial Narrow" w:hAnsi="Arial Narrow"/>
                <w:b/>
                <w:bCs/>
                <w:color w:val="auto"/>
                <w:sz w:val="28"/>
                <w:szCs w:val="28"/>
                <w:u w:val="none"/>
              </w:rPr>
            </w:pPr>
            <w:r>
              <w:rPr>
                <w:rFonts w:ascii="Arial Narrow" w:hAnsi="Arial Narrow"/>
                <w:b/>
                <w:bCs/>
                <w:sz w:val="28"/>
                <w:szCs w:val="28"/>
              </w:rPr>
              <w:t>Please support</w:t>
            </w:r>
            <w:r w:rsidR="00E90438" w:rsidRPr="00B51D4D">
              <w:rPr>
                <w:rFonts w:ascii="Arial Narrow" w:hAnsi="Arial Narrow"/>
                <w:b/>
                <w:bCs/>
                <w:sz w:val="28"/>
                <w:szCs w:val="28"/>
              </w:rPr>
              <w:t xml:space="preserve"> your children as much as possible on these facts as they will be tested weekly.</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u w:val="none"/>
              </w:rPr>
              <w:lastRenderedPageBreak/>
              <w:t>Science</w:t>
            </w:r>
          </w:p>
        </w:tc>
        <w:tc>
          <w:tcPr>
            <w:tcW w:w="8080" w:type="dxa"/>
          </w:tcPr>
          <w:p w:rsidR="00E90438" w:rsidRPr="00B51D4D" w:rsidRDefault="00E90438" w:rsidP="00446EC1">
            <w:pPr>
              <w:rPr>
                <w:rStyle w:val="Hyperlink"/>
                <w:rFonts w:ascii="Arial Narrow" w:hAnsi="Arial Narrow"/>
                <w:color w:val="auto"/>
                <w:sz w:val="28"/>
                <w:szCs w:val="28"/>
                <w:u w:val="none"/>
              </w:rPr>
            </w:pPr>
            <w:r w:rsidRPr="00B51D4D">
              <w:rPr>
                <w:rFonts w:ascii="Arial Narrow" w:hAnsi="Arial Narrow"/>
                <w:sz w:val="28"/>
                <w:szCs w:val="28"/>
                <w:lang w:val="en-GB" w:eastAsia="en-GB"/>
              </w:rPr>
              <w:t xml:space="preserve"> </w:t>
            </w:r>
            <w:r w:rsidR="00446EC1">
              <w:rPr>
                <w:rFonts w:ascii="Arial Narrow" w:hAnsi="Arial Narrow"/>
                <w:sz w:val="28"/>
                <w:szCs w:val="28"/>
                <w:lang w:val="en-GB" w:eastAsia="en-GB"/>
              </w:rPr>
              <w:t>Children will continue with their work on Space and on completion of this, will move onto a unit exploring Living Things and their Habitats.</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u w:val="none"/>
              </w:rPr>
              <w:t>Computing</w:t>
            </w:r>
          </w:p>
        </w:tc>
        <w:tc>
          <w:tcPr>
            <w:tcW w:w="8080" w:type="dxa"/>
          </w:tcPr>
          <w:p w:rsidR="00E90438" w:rsidRPr="006405FE" w:rsidRDefault="006405FE" w:rsidP="005A7994">
            <w:pPr>
              <w:rPr>
                <w:rStyle w:val="Hyperlink"/>
                <w:rFonts w:ascii="Arial Narrow" w:hAnsi="Arial Narrow"/>
                <w:color w:val="auto"/>
                <w:sz w:val="28"/>
                <w:szCs w:val="28"/>
                <w:u w:val="none"/>
              </w:rPr>
            </w:pPr>
            <w:r w:rsidRPr="006405FE">
              <w:rPr>
                <w:rStyle w:val="Hyperlink"/>
                <w:rFonts w:ascii="Arial Narrow" w:hAnsi="Arial Narrow"/>
                <w:color w:val="auto"/>
                <w:sz w:val="28"/>
                <w:szCs w:val="28"/>
                <w:u w:val="none"/>
              </w:rPr>
              <w:t>We will be coding and de bugging using a set of algorithms.</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u w:val="none"/>
              </w:rPr>
              <w:t>PE</w:t>
            </w:r>
          </w:p>
        </w:tc>
        <w:tc>
          <w:tcPr>
            <w:tcW w:w="8080" w:type="dxa"/>
          </w:tcPr>
          <w:p w:rsidR="00E90438" w:rsidRPr="00B51D4D" w:rsidRDefault="00E90438" w:rsidP="00B65014">
            <w:pPr>
              <w:rPr>
                <w:rStyle w:val="Hyperlink"/>
                <w:rFonts w:ascii="Arial Narrow" w:hAnsi="Arial Narrow"/>
                <w:color w:val="auto"/>
                <w:sz w:val="28"/>
                <w:szCs w:val="28"/>
                <w:u w:val="none"/>
              </w:rPr>
            </w:pPr>
            <w:r w:rsidRPr="00B51D4D">
              <w:rPr>
                <w:rFonts w:ascii="Arial Narrow" w:hAnsi="Arial Narrow"/>
                <w:sz w:val="28"/>
                <w:szCs w:val="28"/>
              </w:rPr>
              <w:t>P.E will take place every</w:t>
            </w:r>
            <w:r w:rsidRPr="00B51D4D">
              <w:rPr>
                <w:rFonts w:ascii="Arial Narrow" w:hAnsi="Arial Narrow"/>
                <w:b/>
                <w:sz w:val="28"/>
                <w:szCs w:val="28"/>
              </w:rPr>
              <w:t xml:space="preserve"> </w:t>
            </w:r>
            <w:r w:rsidR="00B65014">
              <w:rPr>
                <w:rFonts w:ascii="Arial Narrow" w:hAnsi="Arial Narrow"/>
                <w:b/>
                <w:sz w:val="28"/>
                <w:szCs w:val="28"/>
              </w:rPr>
              <w:t>Friday</w:t>
            </w:r>
            <w:r w:rsidRPr="00B51D4D">
              <w:rPr>
                <w:rFonts w:ascii="Arial Narrow" w:hAnsi="Arial Narrow"/>
                <w:sz w:val="28"/>
                <w:szCs w:val="28"/>
              </w:rPr>
              <w:t xml:space="preserve"> so please ensure your child has the correct kit. A letter should be provided if your child is unable to participate in P.E for a medical reason. Topics to be taught this term ar</w:t>
            </w:r>
            <w:r w:rsidR="00446EC1">
              <w:rPr>
                <w:rFonts w:ascii="Arial Narrow" w:hAnsi="Arial Narrow"/>
                <w:sz w:val="28"/>
                <w:szCs w:val="28"/>
              </w:rPr>
              <w:t>e striking and fielding (</w:t>
            </w:r>
            <w:proofErr w:type="spellStart"/>
            <w:r w:rsidR="00446EC1">
              <w:rPr>
                <w:rFonts w:ascii="Arial Narrow" w:hAnsi="Arial Narrow"/>
                <w:sz w:val="28"/>
                <w:szCs w:val="28"/>
              </w:rPr>
              <w:t>Rounders</w:t>
            </w:r>
            <w:proofErr w:type="spellEnd"/>
            <w:r w:rsidRPr="00B51D4D">
              <w:rPr>
                <w:rFonts w:ascii="Arial Narrow" w:hAnsi="Arial Narrow"/>
                <w:sz w:val="28"/>
                <w:szCs w:val="28"/>
              </w:rPr>
              <w:t>) and</w:t>
            </w:r>
            <w:r w:rsidR="00446EC1">
              <w:rPr>
                <w:rFonts w:ascii="Arial Narrow" w:hAnsi="Arial Narrow"/>
                <w:sz w:val="28"/>
                <w:szCs w:val="28"/>
              </w:rPr>
              <w:t xml:space="preserve"> Invasion games (Netball</w:t>
            </w:r>
            <w:r w:rsidRPr="00B51D4D">
              <w:rPr>
                <w:rFonts w:ascii="Arial Narrow" w:hAnsi="Arial Narrow"/>
                <w:sz w:val="28"/>
                <w:szCs w:val="28"/>
              </w:rPr>
              <w:t>)</w:t>
            </w:r>
            <w:r w:rsidR="00446EC1">
              <w:rPr>
                <w:rFonts w:ascii="Arial Narrow" w:hAnsi="Arial Narrow"/>
                <w:sz w:val="28"/>
                <w:szCs w:val="28"/>
              </w:rPr>
              <w:t>.</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u w:val="none"/>
              </w:rPr>
            </w:pPr>
            <w:r w:rsidRPr="00B51D4D">
              <w:rPr>
                <w:rStyle w:val="Hyperlink"/>
                <w:rFonts w:ascii="Arial Narrow" w:hAnsi="Arial Narrow" w:cs="Arial"/>
                <w:b/>
                <w:color w:val="auto"/>
                <w:sz w:val="28"/>
                <w:szCs w:val="28"/>
                <w:u w:val="none"/>
              </w:rPr>
              <w:t>French</w:t>
            </w:r>
          </w:p>
        </w:tc>
        <w:tc>
          <w:tcPr>
            <w:tcW w:w="8080" w:type="dxa"/>
          </w:tcPr>
          <w:p w:rsidR="00E90438" w:rsidRPr="00B51D4D" w:rsidRDefault="00E90438" w:rsidP="005A7994">
            <w:pPr>
              <w:rPr>
                <w:rStyle w:val="Hyperlink"/>
                <w:rFonts w:ascii="Arial Narrow" w:hAnsi="Arial Narrow"/>
                <w:color w:val="auto"/>
                <w:sz w:val="28"/>
                <w:szCs w:val="28"/>
                <w:u w:val="none"/>
              </w:rPr>
            </w:pPr>
            <w:r>
              <w:rPr>
                <w:rFonts w:ascii="Arial Narrow" w:hAnsi="Arial Narrow"/>
                <w:sz w:val="28"/>
                <w:szCs w:val="28"/>
              </w:rPr>
              <w:t>C</w:t>
            </w:r>
            <w:r w:rsidRPr="00B51D4D">
              <w:rPr>
                <w:rFonts w:ascii="Arial Narrow" w:hAnsi="Arial Narrow"/>
                <w:sz w:val="28"/>
                <w:szCs w:val="28"/>
              </w:rPr>
              <w:t>hildren will develop their understanding of spoken and written French and work towards using spoken language with confidence and accuracy.</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rPr>
            </w:pPr>
            <w:r w:rsidRPr="00B51D4D">
              <w:rPr>
                <w:rStyle w:val="Hyperlink"/>
                <w:rFonts w:ascii="Arial Narrow" w:hAnsi="Arial Narrow" w:cs="Arial"/>
                <w:b/>
                <w:color w:val="auto"/>
                <w:sz w:val="28"/>
                <w:szCs w:val="28"/>
              </w:rPr>
              <w:t>History</w:t>
            </w:r>
          </w:p>
          <w:p w:rsidR="00E90438" w:rsidRPr="00B51D4D" w:rsidRDefault="00E90438" w:rsidP="005A7994">
            <w:pPr>
              <w:rPr>
                <w:rStyle w:val="Hyperlink"/>
                <w:rFonts w:ascii="Arial Narrow" w:hAnsi="Arial Narrow" w:cs="Arial"/>
                <w:b/>
                <w:color w:val="auto"/>
                <w:sz w:val="28"/>
                <w:szCs w:val="28"/>
              </w:rPr>
            </w:pPr>
            <w:r w:rsidRPr="00B51D4D">
              <w:rPr>
                <w:rStyle w:val="Hyperlink"/>
                <w:rFonts w:ascii="Arial Narrow" w:hAnsi="Arial Narrow" w:cs="Arial"/>
                <w:b/>
                <w:color w:val="auto"/>
                <w:sz w:val="28"/>
                <w:szCs w:val="28"/>
              </w:rPr>
              <w:t xml:space="preserve">Geography </w:t>
            </w:r>
          </w:p>
        </w:tc>
        <w:tc>
          <w:tcPr>
            <w:tcW w:w="8080" w:type="dxa"/>
          </w:tcPr>
          <w:p w:rsidR="001D7A65" w:rsidRDefault="00446EC1" w:rsidP="001D7A65">
            <w:pPr>
              <w:rPr>
                <w:rFonts w:ascii="Arial Narrow" w:hAnsi="Arial Narrow" w:cs="Calibri"/>
                <w:sz w:val="28"/>
                <w:szCs w:val="28"/>
              </w:rPr>
            </w:pPr>
            <w:r>
              <w:rPr>
                <w:rFonts w:ascii="Arial Narrow" w:hAnsi="Arial Narrow" w:cs="Calibri"/>
                <w:b/>
                <w:sz w:val="28"/>
                <w:szCs w:val="28"/>
              </w:rPr>
              <w:t>Geo</w:t>
            </w:r>
            <w:r w:rsidR="001D7A65">
              <w:rPr>
                <w:rFonts w:ascii="Arial Narrow" w:hAnsi="Arial Narrow" w:cs="Calibri"/>
                <w:b/>
                <w:sz w:val="28"/>
                <w:szCs w:val="28"/>
              </w:rPr>
              <w:t>graphy</w:t>
            </w:r>
            <w:r w:rsidR="00E90438" w:rsidRPr="00B51D4D">
              <w:rPr>
                <w:rFonts w:ascii="Arial Narrow" w:hAnsi="Arial Narrow" w:cs="Calibri"/>
                <w:b/>
                <w:sz w:val="28"/>
                <w:szCs w:val="28"/>
              </w:rPr>
              <w:t xml:space="preserve"> </w:t>
            </w:r>
            <w:r w:rsidR="001D7A65">
              <w:rPr>
                <w:rFonts w:ascii="Arial Narrow" w:hAnsi="Arial Narrow" w:cs="Calibri"/>
                <w:b/>
                <w:sz w:val="28"/>
                <w:szCs w:val="28"/>
              </w:rPr>
              <w:t>–</w:t>
            </w:r>
            <w:r w:rsidR="001D7A65">
              <w:rPr>
                <w:rFonts w:ascii="Arial Narrow" w:hAnsi="Arial Narrow" w:cs="Calibri"/>
                <w:sz w:val="28"/>
                <w:szCs w:val="28"/>
              </w:rPr>
              <w:t xml:space="preserve"> South America</w:t>
            </w:r>
            <w:r>
              <w:rPr>
                <w:rFonts w:ascii="Arial Narrow" w:hAnsi="Arial Narrow" w:cs="Calibri"/>
                <w:sz w:val="28"/>
                <w:szCs w:val="28"/>
              </w:rPr>
              <w:t>.</w:t>
            </w:r>
          </w:p>
          <w:p w:rsidR="00E90438" w:rsidRPr="00B51D4D" w:rsidRDefault="00446EC1" w:rsidP="001D7A65">
            <w:pPr>
              <w:rPr>
                <w:rStyle w:val="Hyperlink"/>
                <w:rFonts w:ascii="Arial Narrow" w:hAnsi="Arial Narrow" w:cs="Calibri"/>
                <w:b/>
                <w:color w:val="auto"/>
                <w:sz w:val="28"/>
                <w:szCs w:val="28"/>
                <w:u w:val="none"/>
              </w:rPr>
            </w:pPr>
            <w:r>
              <w:rPr>
                <w:rStyle w:val="Hyperlink"/>
                <w:rFonts w:ascii="Arial Narrow" w:hAnsi="Arial Narrow" w:cs="Calibri"/>
                <w:b/>
                <w:color w:val="auto"/>
                <w:sz w:val="28"/>
                <w:szCs w:val="28"/>
                <w:u w:val="none"/>
              </w:rPr>
              <w:t xml:space="preserve">History – </w:t>
            </w:r>
            <w:r w:rsidRPr="007335C3">
              <w:rPr>
                <w:rStyle w:val="Hyperlink"/>
                <w:rFonts w:ascii="Arial Narrow" w:hAnsi="Arial Narrow" w:cs="Calibri"/>
                <w:color w:val="auto"/>
                <w:sz w:val="28"/>
                <w:szCs w:val="28"/>
                <w:u w:val="none"/>
              </w:rPr>
              <w:t>Who were the Ancient Greeks?</w:t>
            </w:r>
          </w:p>
        </w:tc>
      </w:tr>
      <w:tr w:rsidR="00E90438" w:rsidRPr="00B51D4D" w:rsidTr="005A7994">
        <w:tc>
          <w:tcPr>
            <w:tcW w:w="2694" w:type="dxa"/>
          </w:tcPr>
          <w:p w:rsidR="00E90438" w:rsidRPr="00B51D4D" w:rsidRDefault="00E90438" w:rsidP="005A7994">
            <w:pPr>
              <w:rPr>
                <w:rStyle w:val="Hyperlink"/>
                <w:rFonts w:ascii="Arial Narrow" w:hAnsi="Arial Narrow" w:cs="Arial"/>
                <w:b/>
                <w:color w:val="auto"/>
                <w:sz w:val="28"/>
                <w:szCs w:val="28"/>
              </w:rPr>
            </w:pPr>
            <w:r w:rsidRPr="00B51D4D">
              <w:rPr>
                <w:rStyle w:val="Hyperlink"/>
                <w:rFonts w:ascii="Arial Narrow" w:hAnsi="Arial Narrow" w:cs="Arial"/>
                <w:b/>
                <w:color w:val="auto"/>
                <w:sz w:val="28"/>
                <w:szCs w:val="28"/>
              </w:rPr>
              <w:t xml:space="preserve">Music </w:t>
            </w:r>
          </w:p>
        </w:tc>
        <w:tc>
          <w:tcPr>
            <w:tcW w:w="8080" w:type="dxa"/>
          </w:tcPr>
          <w:p w:rsidR="00E90438" w:rsidRPr="00B51D4D" w:rsidRDefault="00E90438" w:rsidP="005A7994">
            <w:pPr>
              <w:rPr>
                <w:rStyle w:val="Hyperlink"/>
                <w:rFonts w:ascii="Arial Narrow" w:hAnsi="Arial Narrow" w:cs="Arial"/>
                <w:color w:val="auto"/>
                <w:sz w:val="28"/>
                <w:szCs w:val="28"/>
                <w:u w:val="none"/>
              </w:rPr>
            </w:pPr>
            <w:r w:rsidRPr="00B51D4D">
              <w:rPr>
                <w:rStyle w:val="Hyperlink"/>
                <w:rFonts w:ascii="Arial Narrow" w:hAnsi="Arial Narrow" w:cs="Arial"/>
                <w:color w:val="auto"/>
                <w:sz w:val="28"/>
                <w:szCs w:val="28"/>
                <w:u w:val="none"/>
              </w:rPr>
              <w:t>Exploring rhythm/ pulse, rounds, sound sources, lyrics and melody and performing together.</w:t>
            </w:r>
          </w:p>
        </w:tc>
      </w:tr>
    </w:tbl>
    <w:p w:rsidR="00E90438" w:rsidRPr="00B51D4D" w:rsidRDefault="00E90438" w:rsidP="00E90438">
      <w:pPr>
        <w:rPr>
          <w:rStyle w:val="Hyperlink"/>
          <w:rFonts w:ascii="Arial Narrow" w:hAnsi="Arial Narrow" w:cs="Arial"/>
          <w:b/>
          <w:color w:val="auto"/>
          <w:sz w:val="28"/>
          <w:szCs w:val="28"/>
          <w:u w:val="none"/>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90438" w:rsidRPr="00B51D4D" w:rsidTr="005A7994">
        <w:tc>
          <w:tcPr>
            <w:tcW w:w="2694" w:type="dxa"/>
          </w:tcPr>
          <w:p w:rsidR="00E90438" w:rsidRPr="00B51D4D" w:rsidRDefault="00E90438" w:rsidP="005A7994">
            <w:pPr>
              <w:rPr>
                <w:rFonts w:ascii="Arial Narrow" w:hAnsi="Arial Narrow" w:cs="Arial"/>
                <w:b/>
                <w:sz w:val="28"/>
                <w:szCs w:val="28"/>
              </w:rPr>
            </w:pPr>
            <w:r w:rsidRPr="00B51D4D">
              <w:rPr>
                <w:rFonts w:ascii="Arial Narrow" w:hAnsi="Arial Narrow" w:cs="Arial"/>
                <w:b/>
                <w:sz w:val="28"/>
                <w:szCs w:val="28"/>
              </w:rPr>
              <w:t>Homework</w:t>
            </w:r>
          </w:p>
        </w:tc>
        <w:tc>
          <w:tcPr>
            <w:tcW w:w="8080" w:type="dxa"/>
          </w:tcPr>
          <w:p w:rsidR="00E90438" w:rsidRPr="00B51D4D" w:rsidRDefault="00E90438" w:rsidP="005A7994">
            <w:pPr>
              <w:rPr>
                <w:rFonts w:ascii="Arial Narrow" w:hAnsi="Arial Narrow" w:cs="Arial"/>
                <w:sz w:val="28"/>
                <w:szCs w:val="28"/>
              </w:rPr>
            </w:pPr>
            <w:r w:rsidRPr="00B51D4D">
              <w:rPr>
                <w:rFonts w:ascii="Arial Narrow" w:hAnsi="Arial Narrow" w:cs="Arial"/>
                <w:b/>
                <w:sz w:val="28"/>
                <w:szCs w:val="28"/>
              </w:rPr>
              <w:t xml:space="preserve">Reading: </w:t>
            </w:r>
            <w:r w:rsidRPr="00B51D4D">
              <w:rPr>
                <w:rFonts w:ascii="Arial Narrow" w:hAnsi="Arial Narrow" w:cs="Arial"/>
                <w:sz w:val="28"/>
                <w:szCs w:val="28"/>
              </w:rPr>
              <w:t>Daily</w:t>
            </w:r>
          </w:p>
          <w:p w:rsidR="00E90438" w:rsidRPr="00B51D4D" w:rsidRDefault="00E90438" w:rsidP="005A7994">
            <w:pPr>
              <w:rPr>
                <w:rFonts w:ascii="Arial Narrow" w:hAnsi="Arial Narrow" w:cs="Arial"/>
                <w:b/>
                <w:sz w:val="28"/>
                <w:szCs w:val="28"/>
              </w:rPr>
            </w:pPr>
            <w:r w:rsidRPr="00B51D4D">
              <w:rPr>
                <w:rFonts w:ascii="Arial Narrow" w:hAnsi="Arial Narrow" w:cs="Arial"/>
                <w:b/>
                <w:sz w:val="28"/>
                <w:szCs w:val="28"/>
              </w:rPr>
              <w:t xml:space="preserve">Spelling: </w:t>
            </w:r>
            <w:r w:rsidRPr="00B51D4D">
              <w:rPr>
                <w:rFonts w:ascii="Arial Narrow" w:hAnsi="Arial Narrow" w:cs="Arial"/>
                <w:sz w:val="28"/>
                <w:szCs w:val="28"/>
              </w:rPr>
              <w:t xml:space="preserve">Daily – </w:t>
            </w:r>
            <w:r w:rsidR="00F71E32">
              <w:rPr>
                <w:rFonts w:ascii="Arial Narrow" w:hAnsi="Arial Narrow" w:cs="Arial"/>
                <w:b/>
                <w:sz w:val="28"/>
                <w:szCs w:val="28"/>
              </w:rPr>
              <w:t>Spelling test Thursday</w:t>
            </w:r>
          </w:p>
          <w:p w:rsidR="00E90438" w:rsidRPr="00B51D4D" w:rsidRDefault="00E90438" w:rsidP="005A7994">
            <w:pPr>
              <w:rPr>
                <w:rFonts w:ascii="Arial Narrow" w:hAnsi="Arial Narrow" w:cs="Arial"/>
                <w:sz w:val="28"/>
                <w:szCs w:val="28"/>
              </w:rPr>
            </w:pPr>
            <w:r w:rsidRPr="00B51D4D">
              <w:rPr>
                <w:rFonts w:ascii="Arial Narrow" w:hAnsi="Arial Narrow" w:cs="Arial"/>
                <w:b/>
                <w:sz w:val="28"/>
                <w:szCs w:val="28"/>
              </w:rPr>
              <w:t xml:space="preserve">X/÷ Facts: </w:t>
            </w:r>
            <w:r w:rsidRPr="00B51D4D">
              <w:rPr>
                <w:rFonts w:ascii="Arial Narrow" w:hAnsi="Arial Narrow" w:cs="Arial"/>
                <w:sz w:val="28"/>
                <w:szCs w:val="28"/>
              </w:rPr>
              <w:t>Daily</w:t>
            </w:r>
          </w:p>
          <w:p w:rsidR="00E90438" w:rsidRPr="00B51D4D" w:rsidRDefault="00E90438" w:rsidP="00AD7524">
            <w:pPr>
              <w:rPr>
                <w:rFonts w:ascii="Arial Narrow" w:hAnsi="Arial Narrow" w:cs="Arial"/>
                <w:sz w:val="28"/>
                <w:szCs w:val="28"/>
              </w:rPr>
            </w:pPr>
            <w:r w:rsidRPr="00B51D4D">
              <w:rPr>
                <w:rFonts w:ascii="Arial Narrow" w:hAnsi="Arial Narrow" w:cs="Arial"/>
                <w:b/>
                <w:sz w:val="28"/>
                <w:szCs w:val="28"/>
              </w:rPr>
              <w:t>Other:</w:t>
            </w:r>
            <w:r w:rsidRPr="00B51D4D">
              <w:rPr>
                <w:rFonts w:ascii="Arial Narrow" w:hAnsi="Arial Narrow" w:cs="Arial"/>
                <w:sz w:val="28"/>
                <w:szCs w:val="28"/>
              </w:rPr>
              <w:t xml:space="preserve"> </w:t>
            </w:r>
            <w:proofErr w:type="spellStart"/>
            <w:r w:rsidRPr="00B51D4D">
              <w:rPr>
                <w:rFonts w:ascii="Arial Narrow" w:hAnsi="Arial Narrow" w:cs="Arial"/>
                <w:sz w:val="28"/>
                <w:szCs w:val="28"/>
              </w:rPr>
              <w:t>Maths</w:t>
            </w:r>
            <w:proofErr w:type="spellEnd"/>
            <w:r w:rsidRPr="00B51D4D">
              <w:rPr>
                <w:rFonts w:ascii="Arial Narrow" w:hAnsi="Arial Narrow" w:cs="Arial"/>
                <w:sz w:val="28"/>
                <w:szCs w:val="28"/>
              </w:rPr>
              <w:t xml:space="preserve"> and Literacy homework</w:t>
            </w:r>
            <w:r>
              <w:rPr>
                <w:rFonts w:ascii="Arial Narrow" w:hAnsi="Arial Narrow" w:cs="Arial"/>
                <w:sz w:val="28"/>
                <w:szCs w:val="28"/>
              </w:rPr>
              <w:t xml:space="preserve"> is</w:t>
            </w:r>
            <w:r w:rsidRPr="00B51D4D">
              <w:rPr>
                <w:rFonts w:ascii="Arial Narrow" w:hAnsi="Arial Narrow" w:cs="Arial"/>
                <w:sz w:val="28"/>
                <w:szCs w:val="28"/>
              </w:rPr>
              <w:t xml:space="preserve"> </w:t>
            </w:r>
            <w:r w:rsidR="00AD7524">
              <w:rPr>
                <w:rFonts w:ascii="Arial Narrow" w:hAnsi="Arial Narrow" w:cs="Arial"/>
                <w:sz w:val="28"/>
                <w:szCs w:val="28"/>
              </w:rPr>
              <w:t xml:space="preserve">set weekly </w:t>
            </w:r>
            <w:r w:rsidRPr="00B51D4D">
              <w:rPr>
                <w:rFonts w:ascii="Arial Narrow" w:hAnsi="Arial Narrow" w:cs="Arial"/>
                <w:sz w:val="28"/>
                <w:szCs w:val="28"/>
              </w:rPr>
              <w:t>this will be completed online on eith</w:t>
            </w:r>
            <w:r>
              <w:rPr>
                <w:rFonts w:ascii="Arial Narrow" w:hAnsi="Arial Narrow" w:cs="Arial"/>
                <w:sz w:val="28"/>
                <w:szCs w:val="28"/>
              </w:rPr>
              <w:t>er Mathletics or Reading</w:t>
            </w:r>
            <w:r w:rsidR="00AD7524">
              <w:rPr>
                <w:rFonts w:ascii="Arial Narrow" w:hAnsi="Arial Narrow" w:cs="Arial"/>
                <w:sz w:val="28"/>
                <w:szCs w:val="28"/>
              </w:rPr>
              <w:t xml:space="preserve"> </w:t>
            </w:r>
            <w:r>
              <w:rPr>
                <w:rFonts w:ascii="Arial Narrow" w:hAnsi="Arial Narrow" w:cs="Arial"/>
                <w:sz w:val="28"/>
                <w:szCs w:val="28"/>
              </w:rPr>
              <w:t>Express</w:t>
            </w:r>
          </w:p>
        </w:tc>
      </w:tr>
      <w:tr w:rsidR="00E90438" w:rsidRPr="00B51D4D" w:rsidTr="005A7994">
        <w:tc>
          <w:tcPr>
            <w:tcW w:w="2694" w:type="dxa"/>
          </w:tcPr>
          <w:p w:rsidR="00E90438" w:rsidRPr="00B51D4D" w:rsidRDefault="00E90438" w:rsidP="005A7994">
            <w:pPr>
              <w:rPr>
                <w:rFonts w:ascii="Arial Narrow" w:hAnsi="Arial Narrow" w:cs="Arial"/>
                <w:b/>
                <w:sz w:val="28"/>
                <w:szCs w:val="28"/>
              </w:rPr>
            </w:pPr>
            <w:r w:rsidRPr="00B51D4D">
              <w:rPr>
                <w:rFonts w:ascii="Arial Narrow" w:hAnsi="Arial Narrow" w:cs="Arial"/>
                <w:b/>
                <w:sz w:val="28"/>
                <w:szCs w:val="28"/>
              </w:rPr>
              <w:t>Attendance and Punctuality</w:t>
            </w:r>
          </w:p>
        </w:tc>
        <w:tc>
          <w:tcPr>
            <w:tcW w:w="8080" w:type="dxa"/>
          </w:tcPr>
          <w:p w:rsidR="00E90438" w:rsidRPr="00897D4C" w:rsidRDefault="00E90438" w:rsidP="005A7994">
            <w:pPr>
              <w:rPr>
                <w:rFonts w:ascii="Arial Narrow" w:hAnsi="Arial Narrow" w:cs="Arial"/>
                <w:sz w:val="28"/>
                <w:szCs w:val="28"/>
              </w:rPr>
            </w:pPr>
            <w:r w:rsidRPr="00897D4C">
              <w:rPr>
                <w:rFonts w:ascii="Arial Narrow" w:hAnsi="Arial Narrow" w:cs="Arial"/>
                <w:sz w:val="28"/>
                <w:szCs w:val="28"/>
              </w:rPr>
              <w:t>This year 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w:t>
            </w:r>
            <w:r w:rsidR="006405FE">
              <w:rPr>
                <w:rFonts w:ascii="Arial Narrow" w:hAnsi="Arial Narrow" w:cs="Arial"/>
                <w:sz w:val="28"/>
                <w:szCs w:val="28"/>
              </w:rPr>
              <w:t>e Annual Attendance Reward Activity</w:t>
            </w:r>
            <w:r w:rsidRPr="00897D4C">
              <w:rPr>
                <w:rFonts w:ascii="Arial Narrow" w:hAnsi="Arial Narrow" w:cs="Arial"/>
                <w:sz w:val="28"/>
                <w:szCs w:val="28"/>
              </w:rPr>
              <w:t xml:space="preserve"> for excellent attendance! Good Luck </w:t>
            </w:r>
            <w:r w:rsidRPr="00897D4C">
              <w:rPr>
                <w:rFonts w:ascii="Arial Narrow" w:hAnsi="Arial Narrow" w:cs="Arial"/>
                <w:sz w:val="28"/>
                <w:szCs w:val="28"/>
              </w:rPr>
              <w:sym w:font="Wingdings" w:char="F04A"/>
            </w:r>
          </w:p>
        </w:tc>
      </w:tr>
      <w:tr w:rsidR="00E90438" w:rsidRPr="00B51D4D" w:rsidTr="005A7994">
        <w:tc>
          <w:tcPr>
            <w:tcW w:w="2694" w:type="dxa"/>
          </w:tcPr>
          <w:p w:rsidR="00E90438" w:rsidRPr="00B51D4D" w:rsidRDefault="00E90438" w:rsidP="005A7994">
            <w:pPr>
              <w:rPr>
                <w:rFonts w:ascii="Arial Narrow" w:hAnsi="Arial Narrow" w:cs="Arial"/>
                <w:b/>
                <w:sz w:val="28"/>
                <w:szCs w:val="28"/>
              </w:rPr>
            </w:pPr>
            <w:r w:rsidRPr="00B51D4D">
              <w:rPr>
                <w:rFonts w:ascii="Arial Narrow" w:hAnsi="Arial Narrow" w:cs="Arial"/>
                <w:b/>
                <w:sz w:val="28"/>
                <w:szCs w:val="28"/>
              </w:rPr>
              <w:t>Other Information</w:t>
            </w:r>
          </w:p>
        </w:tc>
        <w:tc>
          <w:tcPr>
            <w:tcW w:w="8080" w:type="dxa"/>
          </w:tcPr>
          <w:p w:rsidR="00AD7524" w:rsidRDefault="0036193A" w:rsidP="005A7994">
            <w:pPr>
              <w:rPr>
                <w:rFonts w:ascii="Arial Narrow" w:hAnsi="Arial Narrow" w:cs="Arial"/>
                <w:b/>
                <w:sz w:val="28"/>
                <w:szCs w:val="28"/>
              </w:rPr>
            </w:pPr>
            <w:r>
              <w:rPr>
                <w:rFonts w:ascii="Arial Narrow" w:hAnsi="Arial Narrow" w:cs="Arial"/>
                <w:b/>
                <w:sz w:val="28"/>
                <w:szCs w:val="28"/>
              </w:rPr>
              <w:t>1.2.19 Year 5 Class A</w:t>
            </w:r>
            <w:bookmarkStart w:id="0" w:name="_GoBack"/>
            <w:bookmarkEnd w:id="0"/>
            <w:r w:rsidR="00AD7524">
              <w:rPr>
                <w:rFonts w:ascii="Arial Narrow" w:hAnsi="Arial Narrow" w:cs="Arial"/>
                <w:b/>
                <w:sz w:val="28"/>
                <w:szCs w:val="28"/>
              </w:rPr>
              <w:t>ssembly</w:t>
            </w:r>
          </w:p>
          <w:p w:rsidR="00AD7524" w:rsidRDefault="00AD7524" w:rsidP="005A7994">
            <w:pPr>
              <w:rPr>
                <w:rFonts w:ascii="Arial Narrow" w:hAnsi="Arial Narrow" w:cs="Arial"/>
                <w:b/>
                <w:sz w:val="28"/>
                <w:szCs w:val="28"/>
              </w:rPr>
            </w:pPr>
            <w:r>
              <w:rPr>
                <w:rFonts w:ascii="Arial Narrow" w:hAnsi="Arial Narrow" w:cs="Arial"/>
                <w:b/>
                <w:sz w:val="28"/>
                <w:szCs w:val="28"/>
              </w:rPr>
              <w:t>26.2.19 Visit to Hindu Temple</w:t>
            </w:r>
          </w:p>
          <w:p w:rsidR="00E90438" w:rsidRDefault="00AD7524" w:rsidP="005A7994">
            <w:pPr>
              <w:rPr>
                <w:rFonts w:ascii="Arial Narrow" w:hAnsi="Arial Narrow" w:cs="Arial"/>
                <w:b/>
                <w:sz w:val="28"/>
                <w:szCs w:val="28"/>
              </w:rPr>
            </w:pPr>
            <w:r>
              <w:rPr>
                <w:rFonts w:ascii="Arial Narrow" w:hAnsi="Arial Narrow" w:cs="Arial"/>
                <w:b/>
                <w:sz w:val="28"/>
                <w:szCs w:val="28"/>
              </w:rPr>
              <w:t>7.3.19 Year 5 Mass</w:t>
            </w:r>
            <w:r w:rsidR="00E90438" w:rsidRPr="00B51D4D">
              <w:rPr>
                <w:rFonts w:ascii="Arial Narrow" w:hAnsi="Arial Narrow" w:cs="Arial"/>
                <w:b/>
                <w:sz w:val="28"/>
                <w:szCs w:val="28"/>
              </w:rPr>
              <w:t xml:space="preserve"> </w:t>
            </w:r>
          </w:p>
          <w:p w:rsidR="003109C0" w:rsidRPr="00B51D4D" w:rsidRDefault="003109C0" w:rsidP="005A7994">
            <w:pPr>
              <w:rPr>
                <w:rFonts w:ascii="Arial Narrow" w:hAnsi="Arial Narrow" w:cs="Arial"/>
                <w:b/>
                <w:sz w:val="28"/>
                <w:szCs w:val="28"/>
              </w:rPr>
            </w:pPr>
            <w:r>
              <w:rPr>
                <w:rFonts w:ascii="Arial Narrow" w:hAnsi="Arial Narrow" w:cs="Arial"/>
                <w:b/>
                <w:sz w:val="28"/>
                <w:szCs w:val="28"/>
              </w:rPr>
              <w:t>1.4.19/2.4.19 Parents Evenings</w:t>
            </w:r>
          </w:p>
        </w:tc>
      </w:tr>
    </w:tbl>
    <w:p w:rsidR="00E90438" w:rsidRPr="00B51D4D" w:rsidRDefault="00E90438" w:rsidP="00E90438">
      <w:pPr>
        <w:rPr>
          <w:rFonts w:ascii="Arial Narrow" w:hAnsi="Arial Narrow" w:cs="Arial"/>
          <w:sz w:val="28"/>
          <w:szCs w:val="28"/>
        </w:rPr>
      </w:pPr>
      <w:r w:rsidRPr="00B51D4D">
        <w:rPr>
          <w:rFonts w:ascii="Arial Narrow" w:hAnsi="Arial Narrow" w:cs="Arial"/>
          <w:sz w:val="28"/>
          <w:szCs w:val="28"/>
        </w:rPr>
        <w:t xml:space="preserve">If you have </w:t>
      </w:r>
      <w:r w:rsidR="00446EC1">
        <w:rPr>
          <w:rFonts w:ascii="Arial Narrow" w:hAnsi="Arial Narrow" w:cs="Arial"/>
          <w:sz w:val="28"/>
          <w:szCs w:val="28"/>
        </w:rPr>
        <w:t>any questions please speak to us</w:t>
      </w:r>
      <w:r w:rsidRPr="00B51D4D">
        <w:rPr>
          <w:rFonts w:ascii="Arial Narrow" w:hAnsi="Arial Narrow" w:cs="Arial"/>
          <w:sz w:val="28"/>
          <w:szCs w:val="28"/>
        </w:rPr>
        <w:t xml:space="preserve"> informally in the playground at the end of the</w:t>
      </w:r>
      <w:r w:rsidR="00446EC1">
        <w:rPr>
          <w:rFonts w:ascii="Arial Narrow" w:hAnsi="Arial Narrow" w:cs="Arial"/>
          <w:sz w:val="28"/>
          <w:szCs w:val="28"/>
        </w:rPr>
        <w:t xml:space="preserve"> day or make an appointment</w:t>
      </w:r>
      <w:r w:rsidRPr="00B51D4D">
        <w:rPr>
          <w:rFonts w:ascii="Arial Narrow" w:hAnsi="Arial Narrow" w:cs="Arial"/>
          <w:sz w:val="28"/>
          <w:szCs w:val="28"/>
        </w:rPr>
        <w:t xml:space="preserve"> through the school office. </w:t>
      </w:r>
    </w:p>
    <w:p w:rsidR="00E90438" w:rsidRPr="00B51D4D" w:rsidRDefault="00E90438" w:rsidP="00E90438">
      <w:pPr>
        <w:rPr>
          <w:rFonts w:ascii="Arial Narrow" w:hAnsi="Arial Narrow" w:cs="Arial"/>
          <w:sz w:val="28"/>
          <w:szCs w:val="28"/>
        </w:rPr>
      </w:pPr>
    </w:p>
    <w:p w:rsidR="00E90438" w:rsidRPr="00B51D4D" w:rsidRDefault="00E90438" w:rsidP="00E90438">
      <w:pPr>
        <w:rPr>
          <w:rFonts w:ascii="Arial Narrow" w:hAnsi="Arial Narrow" w:cs="Arial"/>
          <w:sz w:val="28"/>
          <w:szCs w:val="28"/>
        </w:rPr>
      </w:pPr>
      <w:r w:rsidRPr="00B51D4D">
        <w:rPr>
          <w:rFonts w:ascii="Arial Narrow" w:hAnsi="Arial Narrow" w:cs="Arial"/>
          <w:sz w:val="28"/>
          <w:szCs w:val="28"/>
        </w:rPr>
        <w:t>Yours sincerely</w:t>
      </w:r>
    </w:p>
    <w:p w:rsidR="00E90438" w:rsidRPr="00B51D4D" w:rsidRDefault="00AD7524" w:rsidP="00E90438">
      <w:pPr>
        <w:rPr>
          <w:rFonts w:ascii="Arial Narrow" w:hAnsi="Arial Narrow" w:cs="Arial"/>
          <w:sz w:val="28"/>
          <w:szCs w:val="28"/>
        </w:rPr>
      </w:pPr>
      <w:proofErr w:type="spellStart"/>
      <w:r>
        <w:rPr>
          <w:rFonts w:ascii="Arial Narrow" w:hAnsi="Arial Narrow" w:cs="Arial"/>
          <w:sz w:val="28"/>
          <w:szCs w:val="28"/>
        </w:rPr>
        <w:t>Mrs</w:t>
      </w:r>
      <w:proofErr w:type="spellEnd"/>
      <w:r>
        <w:rPr>
          <w:rFonts w:ascii="Arial Narrow" w:hAnsi="Arial Narrow" w:cs="Arial"/>
          <w:sz w:val="28"/>
          <w:szCs w:val="28"/>
        </w:rPr>
        <w:t xml:space="preserve"> Gray, </w:t>
      </w:r>
      <w:proofErr w:type="spellStart"/>
      <w:r>
        <w:rPr>
          <w:rFonts w:ascii="Arial Narrow" w:hAnsi="Arial Narrow" w:cs="Arial"/>
          <w:sz w:val="28"/>
          <w:szCs w:val="28"/>
        </w:rPr>
        <w:t>Mrs</w:t>
      </w:r>
      <w:proofErr w:type="spellEnd"/>
      <w:r>
        <w:rPr>
          <w:rFonts w:ascii="Arial Narrow" w:hAnsi="Arial Narrow" w:cs="Arial"/>
          <w:sz w:val="28"/>
          <w:szCs w:val="28"/>
        </w:rPr>
        <w:t xml:space="preserve"> Mackay and Miss Hill</w:t>
      </w:r>
    </w:p>
    <w:p w:rsidR="00CD2116" w:rsidRPr="00D06AE5" w:rsidRDefault="00CD2116" w:rsidP="00474D44">
      <w:pPr>
        <w:rPr>
          <w:rFonts w:ascii="Arial" w:hAnsi="Arial" w:cs="Arial"/>
          <w:sz w:val="28"/>
          <w:szCs w:val="28"/>
        </w:rPr>
      </w:pPr>
    </w:p>
    <w:p w:rsidR="00CD2116" w:rsidRPr="00D06AE5" w:rsidRDefault="00CD2116" w:rsidP="00474D44">
      <w:pPr>
        <w:rPr>
          <w:rFonts w:ascii="Arial" w:hAnsi="Arial" w:cs="Arial"/>
          <w:sz w:val="28"/>
          <w:szCs w:val="28"/>
        </w:rPr>
      </w:pPr>
    </w:p>
    <w:p w:rsidR="00CD2116" w:rsidRPr="00282FCA" w:rsidRDefault="00CD2116" w:rsidP="00474D44">
      <w:pPr>
        <w:rPr>
          <w:rFonts w:ascii="Arial" w:hAnsi="Arial" w:cs="Arial"/>
          <w:sz w:val="32"/>
          <w:szCs w:val="32"/>
        </w:rPr>
      </w:pPr>
    </w:p>
    <w:sectPr w:rsidR="00CD2116" w:rsidRPr="00282FCA"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58DFBC59" wp14:editId="1A4996C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429E7C0" wp14:editId="26AC5E9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DB64071" wp14:editId="13D30A9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24B0187" wp14:editId="32865F60">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805BCB7" wp14:editId="3F25A653">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26AA2EF" wp14:editId="6FF96A10">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4E66CD57" wp14:editId="58E0613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32FF4ACF" wp14:editId="06E5C563">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7D226CE" wp14:editId="14277D63">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5694B"/>
    <w:rsid w:val="00080FDE"/>
    <w:rsid w:val="001A046B"/>
    <w:rsid w:val="001D037B"/>
    <w:rsid w:val="001D7A65"/>
    <w:rsid w:val="001F65B9"/>
    <w:rsid w:val="0025780A"/>
    <w:rsid w:val="00261D52"/>
    <w:rsid w:val="00282FCA"/>
    <w:rsid w:val="003109C0"/>
    <w:rsid w:val="0036193A"/>
    <w:rsid w:val="0037710B"/>
    <w:rsid w:val="003F0392"/>
    <w:rsid w:val="00446EC1"/>
    <w:rsid w:val="004635C6"/>
    <w:rsid w:val="00474D44"/>
    <w:rsid w:val="004A1BA3"/>
    <w:rsid w:val="004C63D2"/>
    <w:rsid w:val="004C65A7"/>
    <w:rsid w:val="005723A6"/>
    <w:rsid w:val="005B2B93"/>
    <w:rsid w:val="005D5585"/>
    <w:rsid w:val="00634E3D"/>
    <w:rsid w:val="006405FE"/>
    <w:rsid w:val="006E56BD"/>
    <w:rsid w:val="00701142"/>
    <w:rsid w:val="00713A61"/>
    <w:rsid w:val="007335C3"/>
    <w:rsid w:val="00765599"/>
    <w:rsid w:val="00781FCB"/>
    <w:rsid w:val="007B3198"/>
    <w:rsid w:val="007D6429"/>
    <w:rsid w:val="007E0AA2"/>
    <w:rsid w:val="007E0F86"/>
    <w:rsid w:val="00841F36"/>
    <w:rsid w:val="00877BFB"/>
    <w:rsid w:val="00882027"/>
    <w:rsid w:val="00892B63"/>
    <w:rsid w:val="009163DA"/>
    <w:rsid w:val="0091672A"/>
    <w:rsid w:val="009170C9"/>
    <w:rsid w:val="00944A1D"/>
    <w:rsid w:val="009827BE"/>
    <w:rsid w:val="009E200D"/>
    <w:rsid w:val="00A30959"/>
    <w:rsid w:val="00A41D08"/>
    <w:rsid w:val="00A50A62"/>
    <w:rsid w:val="00A56CB0"/>
    <w:rsid w:val="00A66533"/>
    <w:rsid w:val="00A721FB"/>
    <w:rsid w:val="00AA4BDA"/>
    <w:rsid w:val="00AA5176"/>
    <w:rsid w:val="00AB0342"/>
    <w:rsid w:val="00AC4901"/>
    <w:rsid w:val="00AD4C13"/>
    <w:rsid w:val="00AD7524"/>
    <w:rsid w:val="00AE408F"/>
    <w:rsid w:val="00B00C35"/>
    <w:rsid w:val="00B65014"/>
    <w:rsid w:val="00BB3E9F"/>
    <w:rsid w:val="00BD181C"/>
    <w:rsid w:val="00C1197E"/>
    <w:rsid w:val="00C42742"/>
    <w:rsid w:val="00C93800"/>
    <w:rsid w:val="00CB5B9E"/>
    <w:rsid w:val="00CD2116"/>
    <w:rsid w:val="00D06AE5"/>
    <w:rsid w:val="00D10F4E"/>
    <w:rsid w:val="00D40EE1"/>
    <w:rsid w:val="00D64B06"/>
    <w:rsid w:val="00D7618C"/>
    <w:rsid w:val="00DA6F65"/>
    <w:rsid w:val="00E20DC7"/>
    <w:rsid w:val="00E40119"/>
    <w:rsid w:val="00E651BF"/>
    <w:rsid w:val="00E90438"/>
    <w:rsid w:val="00ED18AD"/>
    <w:rsid w:val="00F71525"/>
    <w:rsid w:val="00F71E32"/>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28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28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Sarah Gray</cp:lastModifiedBy>
  <cp:revision>8</cp:revision>
  <cp:lastPrinted>2018-01-18T08:59:00Z</cp:lastPrinted>
  <dcterms:created xsi:type="dcterms:W3CDTF">2019-01-08T11:58:00Z</dcterms:created>
  <dcterms:modified xsi:type="dcterms:W3CDTF">2019-01-10T16:50:00Z</dcterms:modified>
</cp:coreProperties>
</file>