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5AFF" w:rsidRDefault="00DA5AFF"/>
    <w:p w:rsidR="00DA5AFF" w:rsidRDefault="006645B3" w:rsidP="009D011B">
      <w:pPr>
        <w:jc w:val="center"/>
      </w:pPr>
      <w:bookmarkStart w:id="0" w:name="_GoBack"/>
      <w:r>
        <w:rPr>
          <w:noProof/>
        </w:rPr>
        <w:drawing>
          <wp:inline distT="114300" distB="114300" distL="114300" distR="114300">
            <wp:extent cx="850900" cy="752475"/>
            <wp:effectExtent l="0" t="0" r="6350" b="9525"/>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51161" cy="752706"/>
                    </a:xfrm>
                    <a:prstGeom prst="rect">
                      <a:avLst/>
                    </a:prstGeom>
                    <a:ln/>
                  </pic:spPr>
                </pic:pic>
              </a:graphicData>
            </a:graphic>
          </wp:inline>
        </w:drawing>
      </w:r>
      <w:bookmarkEnd w:id="0"/>
    </w:p>
    <w:p w:rsidR="00DA5AFF" w:rsidRDefault="00DA5AF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A5AFF">
        <w:trPr>
          <w:trHeight w:val="420"/>
        </w:trPr>
        <w:tc>
          <w:tcPr>
            <w:tcW w:w="9026" w:type="dxa"/>
            <w:gridSpan w:val="2"/>
            <w:shd w:val="clear" w:color="auto" w:fill="666666"/>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DA5AFF">
        <w:trPr>
          <w:trHeight w:val="420"/>
        </w:trPr>
        <w:tc>
          <w:tcPr>
            <w:tcW w:w="9026" w:type="dxa"/>
            <w:gridSpan w:val="2"/>
            <w:shd w:val="clear" w:color="auto" w:fill="auto"/>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pPr>
            <w:r>
              <w:rPr>
                <w:b/>
              </w:rPr>
              <w:t>Age Range: Y3/4</w:t>
            </w:r>
          </w:p>
        </w:tc>
      </w:tr>
      <w:tr w:rsidR="00DA5AFF">
        <w:tc>
          <w:tcPr>
            <w:tcW w:w="4513" w:type="dxa"/>
            <w:shd w:val="clear" w:color="auto" w:fill="999999"/>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DA5AFF">
        <w:tc>
          <w:tcPr>
            <w:tcW w:w="4513" w:type="dxa"/>
            <w:shd w:val="clear" w:color="auto" w:fill="auto"/>
            <w:tcMar>
              <w:top w:w="100" w:type="dxa"/>
              <w:left w:w="100" w:type="dxa"/>
              <w:bottom w:w="100" w:type="dxa"/>
              <w:right w:w="100" w:type="dxa"/>
            </w:tcMar>
          </w:tcPr>
          <w:p w:rsidR="00DA5AFF" w:rsidRDefault="006645B3">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DA5AFF" w:rsidRDefault="006645B3">
            <w:pPr>
              <w:widowControl w:val="0"/>
              <w:numPr>
                <w:ilvl w:val="0"/>
                <w:numId w:val="10"/>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DA5AFF" w:rsidRDefault="006645B3">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DA5AFF" w:rsidRDefault="006645B3">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DA5AFF" w:rsidRDefault="006645B3">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DA5AFF" w:rsidRDefault="006645B3">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DA5AFF" w:rsidRDefault="006645B3">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DA5AFF" w:rsidRDefault="006645B3">
            <w:pPr>
              <w:widowControl w:val="0"/>
              <w:numPr>
                <w:ilvl w:val="0"/>
                <w:numId w:val="1"/>
              </w:numPr>
              <w:spacing w:line="240" w:lineRule="auto"/>
              <w:rPr>
                <w:sz w:val="20"/>
                <w:szCs w:val="20"/>
              </w:rPr>
            </w:pPr>
            <w:r>
              <w:rPr>
                <w:sz w:val="20"/>
                <w:szCs w:val="20"/>
              </w:rPr>
              <w:t>Practise counting forwards and backwards from any given number i</w:t>
            </w:r>
            <w:r>
              <w:rPr>
                <w:sz w:val="20"/>
                <w:szCs w:val="20"/>
              </w:rPr>
              <w:t xml:space="preserve">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DA5AFF" w:rsidRDefault="006645B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DA5AFF" w:rsidRDefault="006645B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DA5AFF" w:rsidRDefault="006645B3">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DA5AFF" w:rsidRDefault="006645B3">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DA5AFF" w:rsidRDefault="006645B3">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DA5AFF" w:rsidRDefault="006645B3">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DA5AFF" w:rsidRDefault="006645B3">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DA5AFF" w:rsidRDefault="00DA5AFF">
            <w:pPr>
              <w:widowControl w:val="0"/>
              <w:pBdr>
                <w:top w:val="nil"/>
                <w:left w:val="nil"/>
                <w:bottom w:val="nil"/>
                <w:right w:val="nil"/>
                <w:between w:val="nil"/>
              </w:pBdr>
              <w:spacing w:line="240" w:lineRule="auto"/>
            </w:pPr>
          </w:p>
        </w:tc>
      </w:tr>
      <w:tr w:rsidR="00DA5AFF">
        <w:tc>
          <w:tcPr>
            <w:tcW w:w="4513" w:type="dxa"/>
            <w:shd w:val="clear" w:color="auto" w:fill="999999"/>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DA5AFF" w:rsidRDefault="006645B3">
            <w:pPr>
              <w:widowControl w:val="0"/>
              <w:spacing w:line="240" w:lineRule="auto"/>
              <w:jc w:val="center"/>
              <w:rPr>
                <w:b/>
              </w:rPr>
            </w:pPr>
            <w:r>
              <w:rPr>
                <w:b/>
                <w:sz w:val="20"/>
                <w:szCs w:val="20"/>
              </w:rPr>
              <w:t>Weekly Writing Tasks (Aim to do 1 per day)</w:t>
            </w:r>
          </w:p>
        </w:tc>
      </w:tr>
      <w:tr w:rsidR="00DA5AFF">
        <w:tc>
          <w:tcPr>
            <w:tcW w:w="4513" w:type="dxa"/>
            <w:shd w:val="clear" w:color="auto" w:fill="auto"/>
            <w:tcMar>
              <w:top w:w="100" w:type="dxa"/>
              <w:left w:w="100" w:type="dxa"/>
              <w:bottom w:w="100" w:type="dxa"/>
              <w:right w:w="100" w:type="dxa"/>
            </w:tcMar>
          </w:tcPr>
          <w:p w:rsidR="00DA5AFF" w:rsidRDefault="006645B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DA5AFF" w:rsidRDefault="006645B3">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DA5AFF" w:rsidRDefault="006645B3">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DA5AFF" w:rsidRDefault="006645B3">
            <w:pPr>
              <w:widowControl w:val="0"/>
              <w:numPr>
                <w:ilvl w:val="0"/>
                <w:numId w:val="6"/>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DA5AFF" w:rsidRDefault="006645B3">
            <w:pPr>
              <w:widowControl w:val="0"/>
              <w:numPr>
                <w:ilvl w:val="0"/>
                <w:numId w:val="8"/>
              </w:numPr>
              <w:spacing w:line="240" w:lineRule="auto"/>
              <w:rPr>
                <w:sz w:val="20"/>
                <w:szCs w:val="20"/>
              </w:rPr>
            </w:pPr>
            <w:r>
              <w:rPr>
                <w:sz w:val="20"/>
                <w:szCs w:val="20"/>
              </w:rPr>
              <w:t xml:space="preserve">Choose 5 Common Exception words and practise spelling </w:t>
            </w:r>
            <w:proofErr w:type="gramStart"/>
            <w:r>
              <w:rPr>
                <w:sz w:val="20"/>
                <w:szCs w:val="20"/>
              </w:rPr>
              <w:t>them</w:t>
            </w:r>
            <w:proofErr w:type="gramEnd"/>
            <w:r>
              <w:rPr>
                <w:sz w:val="20"/>
                <w:szCs w:val="20"/>
              </w:rPr>
              <w:t xml:space="preserve"> using words within words. Write the word and find smaller words within them, e.g. spelling = line, gel, in, etc</w:t>
            </w:r>
            <w:r>
              <w:rPr>
                <w:sz w:val="20"/>
                <w:szCs w:val="20"/>
              </w:rPr>
              <w:t>….</w:t>
            </w:r>
          </w:p>
        </w:tc>
        <w:tc>
          <w:tcPr>
            <w:tcW w:w="4513" w:type="dxa"/>
            <w:shd w:val="clear" w:color="auto" w:fill="auto"/>
            <w:tcMar>
              <w:top w:w="100" w:type="dxa"/>
              <w:left w:w="100" w:type="dxa"/>
              <w:bottom w:w="100" w:type="dxa"/>
              <w:right w:w="100" w:type="dxa"/>
            </w:tcMar>
          </w:tcPr>
          <w:p w:rsidR="00DA5AFF" w:rsidRDefault="006645B3">
            <w:pPr>
              <w:widowControl w:val="0"/>
              <w:numPr>
                <w:ilvl w:val="0"/>
                <w:numId w:val="9"/>
              </w:numPr>
              <w:spacing w:line="240" w:lineRule="auto"/>
              <w:rPr>
                <w:sz w:val="20"/>
                <w:szCs w:val="20"/>
              </w:rPr>
            </w:pPr>
            <w:r>
              <w:rPr>
                <w:sz w:val="20"/>
                <w:szCs w:val="20"/>
              </w:rPr>
              <w:t>Write a postcard to a family member recounting a celebration that has just taken place.</w:t>
            </w:r>
          </w:p>
          <w:p w:rsidR="00DA5AFF" w:rsidRDefault="00DA5AFF">
            <w:pPr>
              <w:widowControl w:val="0"/>
              <w:spacing w:line="240" w:lineRule="auto"/>
              <w:ind w:left="720"/>
              <w:rPr>
                <w:sz w:val="20"/>
                <w:szCs w:val="20"/>
              </w:rPr>
            </w:pPr>
          </w:p>
          <w:p w:rsidR="00DA5AFF" w:rsidRDefault="006645B3">
            <w:pPr>
              <w:widowControl w:val="0"/>
              <w:numPr>
                <w:ilvl w:val="0"/>
                <w:numId w:val="9"/>
              </w:numPr>
              <w:spacing w:line="240" w:lineRule="auto"/>
              <w:rPr>
                <w:sz w:val="20"/>
                <w:szCs w:val="20"/>
              </w:rPr>
            </w:pPr>
            <w:r>
              <w:rPr>
                <w:sz w:val="20"/>
                <w:szCs w:val="20"/>
              </w:rPr>
              <w:t xml:space="preserve">Write a set of instructions for ‘How to play the new game?’ Remember to include a list of things they will need. Also not forgetting to include headings and subheadings. Then write their set of instructions, remembering to include imperative verbs. (Verbs </w:t>
            </w:r>
            <w:r>
              <w:rPr>
                <w:sz w:val="20"/>
                <w:szCs w:val="20"/>
              </w:rPr>
              <w:t>that command you to do something). Think about the key rules!</w:t>
            </w:r>
          </w:p>
          <w:p w:rsidR="00DA5AFF" w:rsidRDefault="00DA5AFF">
            <w:pPr>
              <w:widowControl w:val="0"/>
              <w:spacing w:line="240" w:lineRule="auto"/>
              <w:ind w:left="720"/>
              <w:rPr>
                <w:sz w:val="20"/>
                <w:szCs w:val="20"/>
              </w:rPr>
            </w:pPr>
          </w:p>
          <w:p w:rsidR="00DA5AFF" w:rsidRDefault="006645B3">
            <w:pPr>
              <w:widowControl w:val="0"/>
              <w:numPr>
                <w:ilvl w:val="0"/>
                <w:numId w:val="9"/>
              </w:numPr>
              <w:spacing w:line="240" w:lineRule="auto"/>
              <w:rPr>
                <w:sz w:val="20"/>
                <w:szCs w:val="20"/>
              </w:rPr>
            </w:pPr>
            <w:r>
              <w:rPr>
                <w:sz w:val="20"/>
                <w:szCs w:val="20"/>
              </w:rPr>
              <w:t>Write a non-chronological report about a particular religious festival they have found out about.</w:t>
            </w:r>
          </w:p>
          <w:p w:rsidR="00DA5AFF" w:rsidRDefault="00DA5AFF">
            <w:pPr>
              <w:widowControl w:val="0"/>
              <w:spacing w:line="240" w:lineRule="auto"/>
              <w:ind w:left="720"/>
              <w:rPr>
                <w:sz w:val="20"/>
                <w:szCs w:val="20"/>
              </w:rPr>
            </w:pPr>
          </w:p>
          <w:p w:rsidR="00DA5AFF" w:rsidRDefault="006645B3">
            <w:pPr>
              <w:widowControl w:val="0"/>
              <w:numPr>
                <w:ilvl w:val="0"/>
                <w:numId w:val="9"/>
              </w:numPr>
              <w:spacing w:line="240" w:lineRule="auto"/>
              <w:rPr>
                <w:sz w:val="20"/>
                <w:szCs w:val="20"/>
              </w:rPr>
            </w:pPr>
            <w:r>
              <w:rPr>
                <w:sz w:val="20"/>
                <w:szCs w:val="20"/>
              </w:rPr>
              <w:t xml:space="preserve">Write a scary story that would be great to read aloud on Halloween. Use the images on </w:t>
            </w:r>
            <w:hyperlink r:id="rId16">
              <w:r>
                <w:rPr>
                  <w:color w:val="1155CC"/>
                  <w:sz w:val="20"/>
                  <w:szCs w:val="20"/>
                  <w:u w:val="single"/>
                </w:rPr>
                <w:t>Spooky</w:t>
              </w:r>
            </w:hyperlink>
            <w:r>
              <w:rPr>
                <w:sz w:val="20"/>
                <w:szCs w:val="20"/>
              </w:rPr>
              <w:t xml:space="preserve"> to give them some inspiration.</w:t>
            </w:r>
          </w:p>
          <w:p w:rsidR="00DA5AFF" w:rsidRDefault="00DA5AFF">
            <w:pPr>
              <w:widowControl w:val="0"/>
              <w:spacing w:line="240" w:lineRule="auto"/>
              <w:ind w:left="720"/>
              <w:rPr>
                <w:sz w:val="20"/>
                <w:szCs w:val="20"/>
              </w:rPr>
            </w:pPr>
          </w:p>
          <w:p w:rsidR="00DA5AFF" w:rsidRDefault="006645B3">
            <w:pPr>
              <w:widowControl w:val="0"/>
              <w:numPr>
                <w:ilvl w:val="0"/>
                <w:numId w:val="9"/>
              </w:numPr>
              <w:spacing w:line="240" w:lineRule="auto"/>
              <w:rPr>
                <w:sz w:val="20"/>
                <w:szCs w:val="20"/>
              </w:rPr>
            </w:pPr>
            <w:r>
              <w:rPr>
                <w:sz w:val="20"/>
                <w:szCs w:val="20"/>
              </w:rPr>
              <w:t xml:space="preserve">Design a card celebrating a religious celebration, remember to include a poem/verse for inside. You could make </w:t>
            </w:r>
            <w:r>
              <w:rPr>
                <w:sz w:val="20"/>
                <w:szCs w:val="20"/>
              </w:rPr>
              <w:lastRenderedPageBreak/>
              <w:t>either an Eid, Easter, Diwali card etc….</w:t>
            </w:r>
          </w:p>
          <w:p w:rsidR="00DA5AFF" w:rsidRDefault="00DA5AFF">
            <w:pPr>
              <w:widowControl w:val="0"/>
              <w:spacing w:line="240" w:lineRule="auto"/>
              <w:ind w:left="720"/>
              <w:rPr>
                <w:sz w:val="20"/>
                <w:szCs w:val="20"/>
              </w:rPr>
            </w:pPr>
          </w:p>
          <w:p w:rsidR="00DA5AFF" w:rsidRDefault="006645B3">
            <w:pPr>
              <w:widowControl w:val="0"/>
              <w:numPr>
                <w:ilvl w:val="0"/>
                <w:numId w:val="5"/>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DA5AFF">
        <w:trPr>
          <w:trHeight w:val="420"/>
        </w:trPr>
        <w:tc>
          <w:tcPr>
            <w:tcW w:w="9026" w:type="dxa"/>
            <w:gridSpan w:val="2"/>
            <w:shd w:val="clear" w:color="auto" w:fill="999999"/>
            <w:tcMar>
              <w:top w:w="100" w:type="dxa"/>
              <w:left w:w="100" w:type="dxa"/>
              <w:bottom w:w="100" w:type="dxa"/>
              <w:right w:w="100" w:type="dxa"/>
            </w:tcMar>
          </w:tcPr>
          <w:p w:rsidR="00DA5AFF" w:rsidRDefault="006645B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A5AFF">
        <w:trPr>
          <w:trHeight w:val="420"/>
        </w:trPr>
        <w:tc>
          <w:tcPr>
            <w:tcW w:w="9026" w:type="dxa"/>
            <w:gridSpan w:val="2"/>
            <w:shd w:val="clear" w:color="auto" w:fill="auto"/>
            <w:tcMar>
              <w:top w:w="100" w:type="dxa"/>
              <w:left w:w="100" w:type="dxa"/>
              <w:bottom w:w="100" w:type="dxa"/>
              <w:right w:w="100" w:type="dxa"/>
            </w:tcMar>
          </w:tcPr>
          <w:p w:rsidR="00DA5AFF" w:rsidRDefault="006645B3">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rPr>
              <w:t xml:space="preserve">differently in other parts of the world. </w:t>
            </w:r>
            <w:r>
              <w:rPr>
                <w:noProof/>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DA5AFF" w:rsidRDefault="00DA5AFF">
            <w:pPr>
              <w:widowControl w:val="0"/>
              <w:pBdr>
                <w:top w:val="nil"/>
                <w:left w:val="nil"/>
                <w:bottom w:val="nil"/>
                <w:right w:val="nil"/>
                <w:between w:val="nil"/>
              </w:pBdr>
              <w:spacing w:line="240" w:lineRule="auto"/>
              <w:rPr>
                <w:b/>
                <w:sz w:val="20"/>
                <w:szCs w:val="20"/>
              </w:rPr>
            </w:pPr>
          </w:p>
          <w:p w:rsidR="00DA5AFF" w:rsidRDefault="006645B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DA5AFF" w:rsidRDefault="00DA5AFF">
            <w:pPr>
              <w:widowControl w:val="0"/>
              <w:pBdr>
                <w:top w:val="nil"/>
                <w:left w:val="nil"/>
                <w:bottom w:val="nil"/>
                <w:right w:val="nil"/>
                <w:between w:val="nil"/>
              </w:pBdr>
              <w:spacing w:line="240" w:lineRule="auto"/>
              <w:ind w:left="720"/>
              <w:rPr>
                <w:b/>
                <w:sz w:val="20"/>
                <w:szCs w:val="20"/>
                <w:u w:val="single"/>
              </w:rPr>
            </w:pPr>
          </w:p>
          <w:p w:rsidR="00DA5AFF" w:rsidRDefault="006645B3">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19">
              <w:r>
                <w:rPr>
                  <w:color w:val="1155CC"/>
                  <w:sz w:val="20"/>
                  <w:szCs w:val="20"/>
                  <w:u w:val="single"/>
                </w:rPr>
                <w:t>India</w:t>
              </w:r>
            </w:hyperlink>
            <w:r>
              <w:rPr>
                <w:sz w:val="20"/>
                <w:szCs w:val="20"/>
              </w:rPr>
              <w:t xml:space="preserve"> </w:t>
            </w:r>
            <w:hyperlink r:id="rId20">
              <w:r>
                <w:rPr>
                  <w:color w:val="1155CC"/>
                  <w:sz w:val="20"/>
                  <w:szCs w:val="20"/>
                  <w:u w:val="single"/>
                </w:rPr>
                <w:t>China</w:t>
              </w:r>
            </w:hyperlink>
            <w:r>
              <w:rPr>
                <w:sz w:val="20"/>
                <w:szCs w:val="20"/>
              </w:rPr>
              <w:t xml:space="preserve"> </w:t>
            </w:r>
            <w:hyperlink r:id="rId21">
              <w:r>
                <w:rPr>
                  <w:color w:val="1155CC"/>
                  <w:sz w:val="20"/>
                  <w:szCs w:val="20"/>
                  <w:u w:val="single"/>
                </w:rPr>
                <w:t>America</w:t>
              </w:r>
            </w:hyperlink>
            <w:r>
              <w:rPr>
                <w:sz w:val="20"/>
                <w:szCs w:val="20"/>
              </w:rPr>
              <w:t xml:space="preserve"> </w:t>
            </w:r>
            <w:hyperlink r:id="rId22">
              <w:r>
                <w:rPr>
                  <w:color w:val="1155CC"/>
                  <w:sz w:val="20"/>
                  <w:szCs w:val="20"/>
                  <w:u w:val="single"/>
                </w:rPr>
                <w:t>Africa</w:t>
              </w:r>
            </w:hyperlink>
            <w:r>
              <w:rPr>
                <w:sz w:val="20"/>
                <w:szCs w:val="20"/>
              </w:rPr>
              <w:t xml:space="preserve"> etc</w:t>
            </w:r>
            <w:proofErr w:type="gramStart"/>
            <w:r>
              <w:rPr>
                <w:sz w:val="20"/>
                <w:szCs w:val="20"/>
              </w:rPr>
              <w:t>..</w:t>
            </w:r>
            <w:proofErr w:type="gramEnd"/>
            <w:r>
              <w:rPr>
                <w:sz w:val="20"/>
                <w:szCs w:val="20"/>
              </w:rPr>
              <w:t xml:space="preserve"> maybe    </w:t>
            </w:r>
          </w:p>
          <w:p w:rsidR="00DA5AFF" w:rsidRDefault="006645B3">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there's</w:t>
            </w:r>
            <w:proofErr w:type="gramEnd"/>
            <w:r>
              <w:rPr>
                <w:sz w:val="20"/>
                <w:szCs w:val="20"/>
              </w:rPr>
              <w:t xml:space="preserve"> a particular country they would like to find out about. Create fact files to show the          </w:t>
            </w:r>
            <w:r>
              <w:rPr>
                <w:sz w:val="20"/>
                <w:szCs w:val="20"/>
              </w:rPr>
              <w:t xml:space="preserve">   </w:t>
            </w:r>
          </w:p>
          <w:p w:rsidR="00DA5AFF" w:rsidRDefault="006645B3">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similarities</w:t>
            </w:r>
            <w:proofErr w:type="gramEnd"/>
            <w:r>
              <w:rPr>
                <w:sz w:val="20"/>
                <w:szCs w:val="20"/>
              </w:rPr>
              <w:t xml:space="preserve"> and differences between them.</w:t>
            </w:r>
          </w:p>
          <w:p w:rsidR="00DA5AFF" w:rsidRDefault="006645B3">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DA5AFF" w:rsidRDefault="006645B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DA5AFF" w:rsidRDefault="00DA5AFF">
            <w:pPr>
              <w:widowControl w:val="0"/>
              <w:pBdr>
                <w:top w:val="nil"/>
                <w:left w:val="nil"/>
                <w:bottom w:val="nil"/>
                <w:right w:val="nil"/>
                <w:between w:val="nil"/>
              </w:pBdr>
              <w:spacing w:line="240" w:lineRule="auto"/>
              <w:ind w:left="720"/>
              <w:rPr>
                <w:b/>
                <w:sz w:val="20"/>
                <w:szCs w:val="20"/>
                <w:u w:val="single"/>
              </w:rPr>
            </w:pPr>
          </w:p>
          <w:p w:rsidR="00DA5AFF" w:rsidRDefault="006645B3">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a dice? Cards? Characters? </w:t>
            </w:r>
            <w:proofErr w:type="gramStart"/>
            <w:r>
              <w:rPr>
                <w:sz w:val="20"/>
                <w:szCs w:val="20"/>
              </w:rPr>
              <w:t>etc</w:t>
            </w:r>
            <w:proofErr w:type="gramEnd"/>
            <w:r>
              <w:rPr>
                <w:sz w:val="20"/>
                <w:szCs w:val="20"/>
              </w:rPr>
              <w:t>….</w:t>
            </w:r>
          </w:p>
          <w:p w:rsidR="00DA5AFF" w:rsidRDefault="00DA5AFF">
            <w:pPr>
              <w:widowControl w:val="0"/>
              <w:spacing w:line="240" w:lineRule="auto"/>
              <w:ind w:left="720"/>
              <w:rPr>
                <w:sz w:val="20"/>
                <w:szCs w:val="20"/>
              </w:rPr>
            </w:pPr>
          </w:p>
          <w:p w:rsidR="00DA5AFF" w:rsidRDefault="006645B3">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399757" cy="838200"/>
                          </a:xfrm>
                          <a:prstGeom prst="rect">
                            <a:avLst/>
                          </a:prstGeom>
                          <a:ln/>
                        </pic:spPr>
                      </pic:pic>
                    </a:graphicData>
                  </a:graphic>
                </wp:anchor>
              </w:drawing>
            </w:r>
          </w:p>
          <w:p w:rsidR="00DA5AFF" w:rsidRDefault="00DA5AFF">
            <w:pPr>
              <w:widowControl w:val="0"/>
              <w:spacing w:line="240" w:lineRule="auto"/>
              <w:ind w:left="720"/>
              <w:rPr>
                <w:b/>
                <w:sz w:val="20"/>
                <w:szCs w:val="20"/>
                <w:u w:val="single"/>
              </w:rPr>
            </w:pPr>
          </w:p>
          <w:p w:rsidR="00DA5AFF" w:rsidRDefault="006645B3">
            <w:pPr>
              <w:widowControl w:val="0"/>
              <w:spacing w:line="240" w:lineRule="auto"/>
              <w:ind w:left="720"/>
              <w:rPr>
                <w:sz w:val="20"/>
                <w:szCs w:val="20"/>
              </w:rPr>
            </w:pPr>
            <w:r>
              <w:rPr>
                <w:sz w:val="20"/>
                <w:szCs w:val="20"/>
              </w:rPr>
              <w:t xml:space="preserve">Why not play a game of </w:t>
            </w:r>
            <w:hyperlink r:id="rId25">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DA5AFF" w:rsidRDefault="006645B3">
            <w:pPr>
              <w:widowControl w:val="0"/>
              <w:spacing w:line="240" w:lineRule="auto"/>
              <w:rPr>
                <w:sz w:val="20"/>
                <w:szCs w:val="20"/>
              </w:rPr>
            </w:pPr>
            <w:r>
              <w:rPr>
                <w:b/>
                <w:i/>
                <w:sz w:val="20"/>
                <w:szCs w:val="20"/>
              </w:rPr>
              <w:t xml:space="preserve">             Recommendation at l</w:t>
            </w:r>
            <w:r>
              <w:rPr>
                <w:b/>
                <w:i/>
                <w:sz w:val="20"/>
                <w:szCs w:val="20"/>
              </w:rPr>
              <w:t>east 2 hours of exercise a week.</w:t>
            </w:r>
          </w:p>
          <w:p w:rsidR="00DA5AFF" w:rsidRDefault="00DA5AFF">
            <w:pPr>
              <w:widowControl w:val="0"/>
              <w:spacing w:line="240" w:lineRule="auto"/>
              <w:ind w:left="720"/>
              <w:rPr>
                <w:sz w:val="20"/>
                <w:szCs w:val="20"/>
              </w:rPr>
            </w:pPr>
          </w:p>
          <w:p w:rsidR="00DA5AFF" w:rsidRDefault="00DA5AFF">
            <w:pPr>
              <w:widowControl w:val="0"/>
              <w:spacing w:line="240" w:lineRule="auto"/>
              <w:ind w:left="720"/>
              <w:rPr>
                <w:sz w:val="20"/>
                <w:szCs w:val="20"/>
              </w:rPr>
            </w:pPr>
          </w:p>
          <w:p w:rsidR="00DA5AFF" w:rsidRDefault="006645B3">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rsidR="00DA5AFF" w:rsidRDefault="00DA5AFF">
            <w:pPr>
              <w:widowControl w:val="0"/>
              <w:spacing w:line="240" w:lineRule="auto"/>
              <w:ind w:left="720"/>
              <w:rPr>
                <w:b/>
                <w:sz w:val="20"/>
                <w:szCs w:val="20"/>
                <w:u w:val="single"/>
              </w:rPr>
            </w:pPr>
          </w:p>
          <w:p w:rsidR="00DA5AFF" w:rsidRDefault="006645B3">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DA5AFF" w:rsidRDefault="00DA5AFF">
            <w:pPr>
              <w:widowControl w:val="0"/>
              <w:pBdr>
                <w:top w:val="nil"/>
                <w:left w:val="nil"/>
                <w:bottom w:val="nil"/>
                <w:right w:val="nil"/>
                <w:between w:val="nil"/>
              </w:pBdr>
              <w:spacing w:line="240" w:lineRule="auto"/>
              <w:rPr>
                <w:i/>
                <w:sz w:val="20"/>
                <w:szCs w:val="20"/>
              </w:rPr>
            </w:pPr>
          </w:p>
          <w:p w:rsidR="00DA5AFF" w:rsidRDefault="006645B3">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rsidR="00DA5AFF" w:rsidRDefault="00DA5AFF">
            <w:pPr>
              <w:widowControl w:val="0"/>
              <w:pBdr>
                <w:top w:val="nil"/>
                <w:left w:val="nil"/>
                <w:bottom w:val="nil"/>
                <w:right w:val="nil"/>
                <w:between w:val="nil"/>
              </w:pBdr>
              <w:spacing w:line="240" w:lineRule="auto"/>
              <w:ind w:left="720"/>
              <w:rPr>
                <w:b/>
                <w:sz w:val="20"/>
                <w:szCs w:val="20"/>
                <w:u w:val="single"/>
              </w:rPr>
            </w:pPr>
          </w:p>
          <w:p w:rsidR="00DA5AFF" w:rsidRDefault="006645B3">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w:t>
            </w:r>
            <w:r>
              <w:rPr>
                <w:sz w:val="20"/>
                <w:szCs w:val="20"/>
              </w:rPr>
              <w:t>? What usually happens?</w:t>
            </w:r>
          </w:p>
          <w:p w:rsidR="00DA5AFF" w:rsidRDefault="00DA5AFF">
            <w:pPr>
              <w:widowControl w:val="0"/>
              <w:pBdr>
                <w:top w:val="nil"/>
                <w:left w:val="nil"/>
                <w:bottom w:val="nil"/>
                <w:right w:val="nil"/>
                <w:between w:val="nil"/>
              </w:pBdr>
              <w:spacing w:line="240" w:lineRule="auto"/>
              <w:rPr>
                <w:b/>
                <w:u w:val="single"/>
              </w:rPr>
            </w:pPr>
          </w:p>
        </w:tc>
      </w:tr>
      <w:tr w:rsidR="00DA5AFF">
        <w:trPr>
          <w:trHeight w:val="420"/>
        </w:trPr>
        <w:tc>
          <w:tcPr>
            <w:tcW w:w="9026" w:type="dxa"/>
            <w:gridSpan w:val="2"/>
            <w:shd w:val="clear" w:color="auto" w:fill="999999"/>
            <w:tcMar>
              <w:top w:w="100" w:type="dxa"/>
              <w:left w:w="100" w:type="dxa"/>
              <w:bottom w:w="100" w:type="dxa"/>
              <w:right w:w="100" w:type="dxa"/>
            </w:tcMar>
          </w:tcPr>
          <w:p w:rsidR="00DA5AFF" w:rsidRDefault="006645B3">
            <w:pPr>
              <w:jc w:val="center"/>
              <w:rPr>
                <w:b/>
              </w:rPr>
            </w:pPr>
            <w:r>
              <w:rPr>
                <w:b/>
              </w:rPr>
              <w:t>Additional learning resources parents may wish to engage with</w:t>
            </w:r>
          </w:p>
        </w:tc>
      </w:tr>
      <w:tr w:rsidR="00DA5AFF">
        <w:trPr>
          <w:trHeight w:val="420"/>
        </w:trPr>
        <w:tc>
          <w:tcPr>
            <w:tcW w:w="9026" w:type="dxa"/>
            <w:gridSpan w:val="2"/>
            <w:shd w:val="clear" w:color="auto" w:fill="auto"/>
            <w:tcMar>
              <w:top w:w="100" w:type="dxa"/>
              <w:left w:w="100" w:type="dxa"/>
              <w:bottom w:w="100" w:type="dxa"/>
              <w:right w:w="100" w:type="dxa"/>
            </w:tcMar>
          </w:tcPr>
          <w:p w:rsidR="00DA5AFF" w:rsidRDefault="006645B3">
            <w:hyperlink r:id="rId2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DA5AFF" w:rsidRDefault="006645B3">
            <w:hyperlink r:id="rId2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DA5AFF" w:rsidRDefault="006645B3">
            <w:hyperlink r:id="rId3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DA5AFF">
        <w:trPr>
          <w:trHeight w:val="420"/>
        </w:trPr>
        <w:tc>
          <w:tcPr>
            <w:tcW w:w="9026" w:type="dxa"/>
            <w:gridSpan w:val="2"/>
            <w:shd w:val="clear" w:color="auto" w:fill="434343"/>
            <w:tcMar>
              <w:top w:w="100" w:type="dxa"/>
              <w:left w:w="100" w:type="dxa"/>
              <w:bottom w:w="100" w:type="dxa"/>
              <w:right w:w="100" w:type="dxa"/>
            </w:tcMar>
          </w:tcPr>
          <w:p w:rsidR="00DA5AFF" w:rsidRDefault="006645B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A5AFF" w:rsidRDefault="00DA5AFF"/>
    <w:sectPr w:rsidR="00DA5AF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61B"/>
    <w:multiLevelType w:val="multilevel"/>
    <w:tmpl w:val="75BE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5329B"/>
    <w:multiLevelType w:val="multilevel"/>
    <w:tmpl w:val="69181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37FC7"/>
    <w:multiLevelType w:val="multilevel"/>
    <w:tmpl w:val="78C2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12D58"/>
    <w:multiLevelType w:val="multilevel"/>
    <w:tmpl w:val="7510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1567"/>
    <w:multiLevelType w:val="multilevel"/>
    <w:tmpl w:val="8B4A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FB419F"/>
    <w:multiLevelType w:val="multilevel"/>
    <w:tmpl w:val="8538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F93C25"/>
    <w:multiLevelType w:val="multilevel"/>
    <w:tmpl w:val="14F8D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CF4FF7"/>
    <w:multiLevelType w:val="multilevel"/>
    <w:tmpl w:val="06E2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14514D"/>
    <w:multiLevelType w:val="multilevel"/>
    <w:tmpl w:val="5B66F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640824"/>
    <w:multiLevelType w:val="multilevel"/>
    <w:tmpl w:val="DA44F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2"/>
  </w:num>
  <w:num w:numId="4">
    <w:abstractNumId w:val="3"/>
  </w:num>
  <w:num w:numId="5">
    <w:abstractNumId w:val="1"/>
  </w:num>
  <w:num w:numId="6">
    <w:abstractNumId w:val="9"/>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FF"/>
    <w:rsid w:val="006645B3"/>
    <w:rsid w:val="009D011B"/>
    <w:rsid w:val="00DA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35B8F-EE78-40D4-955D-751D274B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birthdaycelebrations.net/usabirthdays.ht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hyperlink" Target="https://www.wikihow.com/Play-Hopscotch" TargetMode="External"/><Relationship Id="rId2" Type="http://schemas.openxmlformats.org/officeDocument/2006/relationships/styles" Target="styles.xml"/><Relationship Id="rId16" Type="http://schemas.openxmlformats.org/officeDocument/2006/relationships/hyperlink" Target="https://www.literacyshed.com/spookyinspiration.html" TargetMode="External"/><Relationship Id="rId20" Type="http://schemas.openxmlformats.org/officeDocument/2006/relationships/hyperlink" Target="https://theculturetrip.com/asia/china/articles/chinese-people-celebrate-birthdays/"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3.png"/><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reference.com/world-view/birthdays-celebrated-india-dc270d4ce1d3da1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theholidayspot.com/birthday/traditions/africa.htm" TargetMode="External"/><Relationship Id="rId27" Type="http://schemas.openxmlformats.org/officeDocument/2006/relationships/image" Target="media/image6.png"/><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2020-03-18T07:47:00Z</dcterms:created>
  <dcterms:modified xsi:type="dcterms:W3CDTF">2020-03-18T10:57:00Z</dcterms:modified>
</cp:coreProperties>
</file>